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0" w:type="dxa"/>
        <w:tblInd w:w="49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1.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PROPOSAL MADE BY:</w:t>
            </w:r>
          </w:p>
          <w:p w:rsidR="009F02E6" w:rsidRPr="00886CE0" w:rsidRDefault="009F02E6" w:rsidP="009F02E6">
            <w:pPr>
              <w:tabs>
                <w:tab w:val="left" w:pos="6164"/>
                <w:tab w:val="left" w:leader="underscore" w:pos="8860"/>
              </w:tabs>
              <w:spacing w:before="120" w:after="0" w:line="240" w:lineRule="auto"/>
              <w:ind w:left="71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on behalf of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:                                    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                                                                Date: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28 September </w:t>
            </w:r>
            <w:r w:rsidR="00D1149A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2018</w:t>
            </w:r>
          </w:p>
          <w:p w:rsidR="009F02E6" w:rsidRPr="009F02E6" w:rsidRDefault="009F02E6" w:rsidP="009F02E6">
            <w:pPr>
              <w:tabs>
                <w:tab w:val="left" w:pos="6344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Individual Member Body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or Associate Member Body of EA  ___________________________________________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Accreditation Body)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Advisory Board: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Member + College)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Individual stakeholder and Observer: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Executive Committee: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EA Committee/Council: _</w:t>
            </w:r>
            <w:r w:rsidR="00AB5ACA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L</w:t>
            </w:r>
            <w:r w:rsidR="000958D4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aboratory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C</w:t>
            </w:r>
            <w:r w:rsidR="000958D4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ommittee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                                                             </w:t>
            </w:r>
          </w:p>
          <w:p w:rsidR="009F02E6" w:rsidRPr="009F02E6" w:rsidRDefault="009F02E6" w:rsidP="009F02E6">
            <w:pPr>
              <w:tabs>
                <w:tab w:val="left" w:pos="4040"/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ab/>
            </w:r>
            <w:r w:rsidRPr="009F02E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(name of the Committee)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the General Assembly: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71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</w:t>
            </w:r>
          </w:p>
          <w:p w:rsidR="00A90D1E" w:rsidRDefault="009F02E6" w:rsidP="00A90D1E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b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Name of the document to be prepared</w:t>
            </w:r>
            <w:r w:rsidR="00FC72CD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/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revised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  <w:r w:rsidR="00A90D1E">
              <w:t xml:space="preserve"> </w:t>
            </w:r>
            <w:r w:rsidR="00A90D1E" w:rsidRPr="00A90D1E">
              <w:rPr>
                <w:b/>
              </w:rPr>
              <w:t>EA-4/09 Accreditation for Sensory Testing Laboratories</w:t>
            </w:r>
          </w:p>
          <w:p w:rsidR="009F02E6" w:rsidRPr="009F02E6" w:rsidRDefault="00A90D1E" w:rsidP="00A90D1E">
            <w:pPr>
              <w:tabs>
                <w:tab w:val="left" w:leader="underscore" w:pos="8860"/>
              </w:tabs>
              <w:spacing w:before="120" w:after="0" w:line="240" w:lineRule="auto"/>
              <w:ind w:left="74" w:right="-569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Area of application: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3</w:t>
            </w:r>
          </w:p>
          <w:p w:rsidR="009F02E6" w:rsidRPr="00FC72CD" w:rsidRDefault="00FC72CD" w:rsidP="00E43FAE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 for the proposal and </w:t>
            </w:r>
            <w:r w:rsidR="009F02E6"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identification of the need and target group: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t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he </w:t>
            </w:r>
            <w:r w:rsidR="00F143F4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implementation </w:t>
            </w:r>
            <w:r w:rsidR="00E43FAE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of the new ISO/IEC 17025: 2017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requires a </w:t>
            </w:r>
            <w:r w:rsidR="000958D4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>revision</w:t>
            </w:r>
            <w:r w:rsidR="00D1149A" w:rsidRPr="00FC72CD">
              <w:rPr>
                <w:rFonts w:ascii="Arial" w:eastAsia="Times New Roman" w:hAnsi="Arial" w:cs="Arial"/>
                <w:b/>
                <w:sz w:val="20"/>
                <w:szCs w:val="24"/>
                <w:lang w:eastAsia="fr-FR"/>
              </w:rPr>
              <w:t xml:space="preserve"> in order to align the document as necessary.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Benefit: </w:t>
            </w:r>
          </w:p>
          <w:p w:rsidR="009F02E6" w:rsidRPr="009F02E6" w:rsidRDefault="009F02E6" w:rsidP="009F02E6">
            <w:pPr>
              <w:pBdr>
                <w:bottom w:val="single" w:sz="18" w:space="1" w:color="auto"/>
              </w:pBdr>
              <w:tabs>
                <w:tab w:val="left" w:leader="underscore" w:pos="8860"/>
              </w:tabs>
              <w:spacing w:before="120" w:after="0" w:line="240" w:lineRule="auto"/>
              <w:ind w:right="-73"/>
              <w:rPr>
                <w:rFonts w:ascii="Arial" w:eastAsia="Times New Roman" w:hAnsi="Arial" w:cs="Arial"/>
                <w:sz w:val="2"/>
                <w:szCs w:val="2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74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4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Proposed classification: </w:t>
            </w:r>
            <w:r w:rsidR="00886CE0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UNCHANGED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W w:w="0" w:type="auto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992"/>
              <w:gridCol w:w="992"/>
              <w:gridCol w:w="993"/>
              <w:gridCol w:w="992"/>
              <w:gridCol w:w="992"/>
              <w:gridCol w:w="1276"/>
              <w:gridCol w:w="1054"/>
            </w:tblGrid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Governance and Policy</w:t>
                  </w:r>
                </w:p>
              </w:tc>
              <w:tc>
                <w:tcPr>
                  <w:tcW w:w="992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Peer evaluation</w:t>
                  </w:r>
                </w:p>
              </w:tc>
              <w:tc>
                <w:tcPr>
                  <w:tcW w:w="1985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Members procedural</w:t>
                  </w:r>
                </w:p>
              </w:tc>
              <w:tc>
                <w:tcPr>
                  <w:tcW w:w="1984" w:type="dxa"/>
                  <w:gridSpan w:val="2"/>
                  <w:shd w:val="clear" w:color="auto" w:fill="E7E6E6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Application documents of CABs</w:t>
                  </w:r>
                </w:p>
              </w:tc>
              <w:tc>
                <w:tcPr>
                  <w:tcW w:w="1276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Secretariat and MS</w:t>
                  </w:r>
                </w:p>
              </w:tc>
              <w:tc>
                <w:tcPr>
                  <w:tcW w:w="1054" w:type="dxa"/>
                  <w:shd w:val="clear" w:color="auto" w:fill="E7E6E6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Information, promotional</w:t>
                  </w:r>
                </w:p>
              </w:tc>
            </w:tr>
            <w:tr w:rsidR="009F02E6" w:rsidRPr="009F02E6" w:rsidTr="00F53B26">
              <w:trPr>
                <w:trHeight w:val="229"/>
              </w:trPr>
              <w:tc>
                <w:tcPr>
                  <w:tcW w:w="1050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Mandatory</w:t>
                  </w:r>
                </w:p>
              </w:tc>
              <w:tc>
                <w:tcPr>
                  <w:tcW w:w="993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Mandatory </w:t>
                  </w:r>
                </w:p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6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 xml:space="preserve">or </w:t>
                  </w:r>
                  <w:r w:rsidRPr="00A90D1E">
                    <w:rPr>
                      <w:rFonts w:ascii="Arial" w:eastAsia="Calibri" w:hAnsi="Arial" w:cs="Arial"/>
                      <w:sz w:val="16"/>
                      <w:highlight w:val="yellow"/>
                      <w:lang w:eastAsia="fr-FR"/>
                    </w:rPr>
                    <w:t>Guidance</w:t>
                  </w:r>
                </w:p>
              </w:tc>
              <w:tc>
                <w:tcPr>
                  <w:tcW w:w="992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  <w:tc>
                <w:tcPr>
                  <w:tcW w:w="1276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Mandatory for use by the Secretariat</w:t>
                  </w:r>
                </w:p>
              </w:tc>
              <w:tc>
                <w:tcPr>
                  <w:tcW w:w="1054" w:type="dxa"/>
                  <w:shd w:val="clear" w:color="auto" w:fill="E7E6E6"/>
                  <w:vAlign w:val="center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6"/>
                      <w:szCs w:val="24"/>
                      <w:lang w:eastAsia="fr-FR"/>
                    </w:rPr>
                  </w:pPr>
                  <w:r w:rsidRPr="009F02E6">
                    <w:rPr>
                      <w:rFonts w:ascii="Arial" w:eastAsia="Calibri" w:hAnsi="Arial" w:cs="Arial"/>
                      <w:sz w:val="16"/>
                      <w:lang w:eastAsia="fr-FR"/>
                    </w:rPr>
                    <w:t>Informative</w:t>
                  </w:r>
                </w:p>
              </w:tc>
            </w:tr>
            <w:tr w:rsidR="009F02E6" w:rsidRPr="009F02E6" w:rsidTr="00F53B26">
              <w:trPr>
                <w:trHeight w:val="484"/>
              </w:trPr>
              <w:tc>
                <w:tcPr>
                  <w:tcW w:w="1050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886CE0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18"/>
                      <w:lang w:eastAsia="fr-FR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Calibri" w:hAnsi="Arial" w:cs="Arial"/>
                      <w:sz w:val="18"/>
                      <w:lang w:eastAsia="fr-FR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A90D1E" w:rsidRDefault="00A90D1E" w:rsidP="00A90D1E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jc w:val="center"/>
                    <w:rPr>
                      <w:rFonts w:ascii="Arial" w:eastAsia="Calibri" w:hAnsi="Arial" w:cs="Arial"/>
                      <w:b/>
                      <w:sz w:val="28"/>
                      <w:szCs w:val="28"/>
                      <w:lang w:eastAsia="fr-FR"/>
                    </w:rPr>
                  </w:pPr>
                  <w:r w:rsidRPr="00A90D1E">
                    <w:rPr>
                      <w:rFonts w:ascii="Arial" w:eastAsia="Calibri" w:hAnsi="Arial" w:cs="Arial"/>
                      <w:b/>
                      <w:sz w:val="28"/>
                      <w:szCs w:val="28"/>
                      <w:lang w:eastAsia="fr-FR"/>
                    </w:rPr>
                    <w:t>x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9F02E6" w:rsidRPr="009F02E6" w:rsidRDefault="009F02E6" w:rsidP="009F02E6">
                  <w:pPr>
                    <w:tabs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  <w:tc>
                <w:tcPr>
                  <w:tcW w:w="1054" w:type="dxa"/>
                  <w:shd w:val="clear" w:color="auto" w:fill="auto"/>
                </w:tcPr>
                <w:p w:rsidR="009F02E6" w:rsidRPr="009F02E6" w:rsidRDefault="009F02E6" w:rsidP="00A90D1E">
                  <w:pPr>
                    <w:tabs>
                      <w:tab w:val="left" w:pos="372"/>
                      <w:tab w:val="center" w:pos="455"/>
                      <w:tab w:val="left" w:leader="underscore" w:pos="8860"/>
                    </w:tabs>
                    <w:spacing w:before="120" w:after="0" w:line="240" w:lineRule="auto"/>
                    <w:ind w:right="-73"/>
                    <w:rPr>
                      <w:rFonts w:ascii="Arial" w:eastAsia="Calibri" w:hAnsi="Arial" w:cs="Arial"/>
                      <w:sz w:val="18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Justification: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74" w:right="-7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5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Is the subject matter being addressed either with EA or elsewhere (ILAC or IAF for example):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DC46A5">
              <w:rPr>
                <w:rFonts w:ascii="Arial" w:eastAsia="Times New Roman" w:hAnsi="Arial" w:cs="Arial"/>
                <w:sz w:val="18"/>
                <w:szCs w:val="24"/>
                <w:highlight w:val="yellow"/>
                <w:lang w:eastAsia="fr-FR"/>
              </w:rPr>
              <w:sym w:font="Monotype Sorts" w:char="F072"/>
            </w:r>
            <w:r w:rsidRPr="00DC46A5">
              <w:rPr>
                <w:rFonts w:ascii="Arial" w:eastAsia="Times New Roman" w:hAnsi="Arial" w:cs="Arial"/>
                <w:sz w:val="18"/>
                <w:szCs w:val="24"/>
                <w:highlight w:val="yellow"/>
                <w:lang w:eastAsia="fr-FR"/>
              </w:rPr>
              <w:t xml:space="preserve"> No,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it is not</w:t>
            </w:r>
            <w:r w:rsidRPr="009F02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(please make reference to this circumstance in the previous question)</w:t>
            </w:r>
          </w:p>
          <w:p w:rsid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sym w:font="Monotype Sorts" w:char="F072"/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</w:t>
            </w:r>
            <w:r w:rsidRPr="00AB5ACA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Yes (please provide information)</w:t>
            </w:r>
          </w:p>
          <w:p w:rsidR="00FC72CD" w:rsidRDefault="00FC72CD" w:rsidP="00FC72CD">
            <w:pPr>
              <w:tabs>
                <w:tab w:val="left" w:leader="underscore" w:pos="8860"/>
              </w:tabs>
              <w:spacing w:after="0" w:line="240" w:lineRule="auto"/>
              <w:ind w:left="213"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A90D1E">
            <w:pPr>
              <w:tabs>
                <w:tab w:val="left" w:leader="underscore" w:pos="8860"/>
              </w:tabs>
              <w:spacing w:after="0" w:line="240" w:lineRule="auto"/>
              <w:ind w:right="-569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ind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6</w:t>
            </w:r>
          </w:p>
          <w:p w:rsidR="00AB5ACA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Resources required to prepare the proposed document: </w:t>
            </w:r>
            <w:r w:rsidR="00E43FAE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 TFG of LC 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has been appointed</w:t>
            </w:r>
            <w:r w:rsidR="000958D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in Sept</w:t>
            </w:r>
            <w:r w:rsidR="00E43FAE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</w:t>
            </w:r>
            <w:r w:rsidR="000958D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20</w:t>
            </w:r>
            <w:r w:rsid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18</w:t>
            </w:r>
            <w:r w:rsidR="00FC72CD" w:rsidRPr="00FC72CD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0958D4" w:rsidRDefault="000958D4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Relevant stakeholders will be invited to contribute as necessary, notably through E3S </w:t>
            </w:r>
            <w:r w:rsidR="0090046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(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Recognised</w:t>
            </w:r>
          </w:p>
          <w:p w:rsidR="000958D4" w:rsidRPr="00FC72CD" w:rsidRDefault="000958D4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Stakeholder</w:t>
            </w:r>
            <w:r w:rsidR="0090046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)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Alternative solution available: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9F02E6" w:rsidRDefault="00FE71F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4.65pt;margin-top:-707.05pt;width:416.95pt;height:22.6pt;z-index:251658240;mso-position-horizontal-relative:text;mso-position-vertical-relative:text">
            <v:textbox>
              <w:txbxContent>
                <w:p w:rsidR="00FE71F5" w:rsidRPr="00FE71F5" w:rsidRDefault="00FE71F5" w:rsidP="00FE71F5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r w:rsidRPr="00FE71F5">
                    <w:rPr>
                      <w:sz w:val="20"/>
                      <w:szCs w:val="20"/>
                    </w:rPr>
                    <w:t xml:space="preserve">AI_11.7.2 </w:t>
                  </w:r>
                  <w:proofErr w:type="gramStart"/>
                  <w:r w:rsidRPr="00FE71F5">
                    <w:rPr>
                      <w:sz w:val="20"/>
                      <w:szCs w:val="20"/>
                    </w:rPr>
                    <w:t>EAGA(</w:t>
                  </w:r>
                  <w:proofErr w:type="gramEnd"/>
                  <w:r w:rsidRPr="00FE71F5">
                    <w:rPr>
                      <w:sz w:val="20"/>
                      <w:szCs w:val="20"/>
                    </w:rPr>
                    <w:t>18)11-15 NWI-Revision EA 4_09 Accreditation Sensory Testing SEPT2018_LVI</w:t>
                  </w:r>
                  <w:bookmarkEnd w:id="0"/>
                </w:p>
              </w:txbxContent>
            </v:textbox>
          </v:shape>
        </w:pict>
      </w:r>
      <w:r w:rsidR="009F02E6" w:rsidRPr="009F02E6">
        <w:br w:type="page"/>
      </w:r>
    </w:p>
    <w:tbl>
      <w:tblPr>
        <w:tblpPr w:leftFromText="141" w:rightFromText="141" w:vertAnchor="page" w:horzAnchor="margin" w:tblpY="1788"/>
        <w:tblW w:w="9210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F02E6" w:rsidRPr="009F02E6" w:rsidTr="00F53B26">
        <w:tc>
          <w:tcPr>
            <w:tcW w:w="9210" w:type="dxa"/>
          </w:tcPr>
          <w:p w:rsidR="009F02E6" w:rsidRPr="009F02E6" w:rsidRDefault="009F02E6" w:rsidP="009F02E6">
            <w:pPr>
              <w:tabs>
                <w:tab w:val="left" w:leader="underscore" w:pos="88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lastRenderedPageBreak/>
              <w:t>7</w:t>
            </w:r>
          </w:p>
          <w:p w:rsidR="009F02E6" w:rsidRPr="000958D4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0958D4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Comment procedure to be applied for the document: </w:t>
            </w:r>
          </w:p>
          <w:p w:rsidR="00FC72CD" w:rsidRDefault="00FC72CD" w:rsidP="00FC72CD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According to EA-1/14, </w:t>
            </w:r>
            <w:r w:rsidR="000958D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Application documents with guidance status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shall go to the 2 level</w:t>
            </w:r>
            <w:r w:rsidR="000958D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of comments at Committee and EA levels. This will be done</w:t>
            </w:r>
            <w:r w:rsidR="000958D4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 xml:space="preserve"> at LC and EA levels</w:t>
            </w:r>
            <w:r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.</w:t>
            </w:r>
          </w:p>
          <w:p w:rsidR="00FC72CD" w:rsidRPr="00FC72CD" w:rsidRDefault="00FC72CD" w:rsidP="00FC72CD">
            <w:pPr>
              <w:tabs>
                <w:tab w:val="left" w:leader="underscore" w:pos="8860"/>
              </w:tabs>
              <w:spacing w:before="120" w:after="0" w:line="240" w:lineRule="auto"/>
              <w:ind w:left="215"/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numPr>
                <w:ilvl w:val="0"/>
                <w:numId w:val="1"/>
              </w:numPr>
              <w:tabs>
                <w:tab w:val="left" w:leader="underscore" w:pos="8860"/>
              </w:tabs>
              <w:spacing w:before="120" w:after="0" w:line="240" w:lineRule="auto"/>
              <w:ind w:left="1066" w:right="-567" w:hanging="35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Committee members including relevant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comments: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tabs>
                <w:tab w:val="left" w:leader="underscore" w:pos="8860"/>
              </w:tabs>
              <w:spacing w:before="120" w:after="0" w:line="240" w:lineRule="auto"/>
              <w:ind w:left="349" w:right="-567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tbl>
            <w:tblPr>
              <w:tblpPr w:leftFromText="141" w:rightFromText="141" w:vertAnchor="text" w:horzAnchor="page" w:tblpX="1829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2"/>
            </w:tblGrid>
            <w:tr w:rsidR="009F02E6" w:rsidRPr="009F02E6" w:rsidTr="00066CCB">
              <w:trPr>
                <w:trHeight w:val="434"/>
              </w:trPr>
              <w:tc>
                <w:tcPr>
                  <w:tcW w:w="892" w:type="dxa"/>
                  <w:vAlign w:val="center"/>
                </w:tcPr>
                <w:p w:rsidR="009F02E6" w:rsidRPr="009F02E6" w:rsidRDefault="003623B5" w:rsidP="003623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</w:tbl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 xml:space="preserve">Number of days                                                                           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________________________________________________________________________________ </w:t>
            </w: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ind w:left="1068" w:hanging="283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B.  To be circulated to </w:t>
            </w:r>
            <w:r w:rsidRPr="009F02E6">
              <w:rPr>
                <w:rFonts w:ascii="Arial" w:eastAsia="Times New Roman" w:hAnsi="Arial" w:cs="Arial"/>
                <w:b/>
                <w:sz w:val="18"/>
                <w:szCs w:val="24"/>
                <w:lang w:eastAsia="fr-FR"/>
              </w:rPr>
              <w:t>EA Members and stakeholders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 xml:space="preserve"> for a 60-day comment period, if relevant:</w:t>
            </w:r>
            <w:r w:rsidRPr="009F02E6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tbl>
            <w:tblPr>
              <w:tblpPr w:leftFromText="141" w:rightFromText="141" w:vertAnchor="text" w:horzAnchor="page" w:tblpX="967" w:tblpY="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6"/>
            </w:tblGrid>
            <w:tr w:rsidR="009F02E6" w:rsidRPr="009F02E6" w:rsidTr="00B47090">
              <w:trPr>
                <w:trHeight w:val="564"/>
              </w:trPr>
              <w:tc>
                <w:tcPr>
                  <w:tcW w:w="846" w:type="dxa"/>
                  <w:vAlign w:val="center"/>
                </w:tcPr>
                <w:p w:rsidR="009F02E6" w:rsidRPr="00B47090" w:rsidRDefault="00DC46A5" w:rsidP="00073BB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60</w:t>
                  </w:r>
                </w:p>
              </w:tc>
            </w:tr>
            <w:tr w:rsidR="009F02E6" w:rsidRPr="009F02E6" w:rsidTr="00F53B26">
              <w:trPr>
                <w:trHeight w:val="542"/>
              </w:trPr>
              <w:tc>
                <w:tcPr>
                  <w:tcW w:w="846" w:type="dxa"/>
                </w:tcPr>
                <w:p w:rsidR="009F02E6" w:rsidRPr="009F02E6" w:rsidRDefault="009F02E6" w:rsidP="009F02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</w:p>
              </w:tc>
            </w:tr>
          </w:tbl>
          <w:p w:rsidR="009F02E6" w:rsidRPr="009F02E6" w:rsidRDefault="009F02E6" w:rsidP="009F02E6">
            <w:pPr>
              <w:tabs>
                <w:tab w:val="left" w:pos="3384"/>
              </w:tabs>
              <w:spacing w:before="240" w:after="240" w:line="36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YES</w:t>
            </w:r>
            <w:bookmarkStart w:id="1" w:name="_Toc283892677"/>
          </w:p>
          <w:bookmarkEnd w:id="1"/>
          <w:p w:rsidR="009F02E6" w:rsidRPr="009F02E6" w:rsidRDefault="009F02E6" w:rsidP="009F02E6">
            <w:pPr>
              <w:spacing w:before="240" w:after="0" w:line="240" w:lineRule="auto"/>
              <w:ind w:left="218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NO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bCs/>
                <w:sz w:val="18"/>
                <w:szCs w:val="18"/>
                <w:lang w:eastAsia="fr-FR"/>
              </w:rPr>
              <w:t>If less than 60 days, please justify</w:t>
            </w: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: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  <w:r w:rsidRPr="009F02E6">
              <w:rPr>
                <w:rFonts w:ascii="Arial" w:eastAsia="Times New Roman" w:hAnsi="Arial" w:cs="Arial"/>
                <w:sz w:val="18"/>
                <w:szCs w:val="24"/>
                <w:lang w:eastAsia="fr-FR"/>
              </w:rPr>
              <w:t>_________________________________________________________________________________</w:t>
            </w:r>
          </w:p>
          <w:p w:rsidR="009F02E6" w:rsidRPr="009F02E6" w:rsidRDefault="009F02E6" w:rsidP="009F02E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fr-FR"/>
              </w:rPr>
            </w:pPr>
          </w:p>
        </w:tc>
      </w:tr>
    </w:tbl>
    <w:p w:rsidR="00C22F3D" w:rsidRDefault="00FE71F5"/>
    <w:sectPr w:rsidR="00C22F3D" w:rsidSect="007B3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6931"/>
    <w:multiLevelType w:val="hybridMultilevel"/>
    <w:tmpl w:val="30E8B762"/>
    <w:lvl w:ilvl="0" w:tplc="0406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2E6"/>
    <w:rsid w:val="00062C70"/>
    <w:rsid w:val="00066CCB"/>
    <w:rsid w:val="00073BBA"/>
    <w:rsid w:val="000958D4"/>
    <w:rsid w:val="003623B5"/>
    <w:rsid w:val="004819B8"/>
    <w:rsid w:val="007144BF"/>
    <w:rsid w:val="00755A2E"/>
    <w:rsid w:val="007B3E93"/>
    <w:rsid w:val="00886CE0"/>
    <w:rsid w:val="00900464"/>
    <w:rsid w:val="009A2F6C"/>
    <w:rsid w:val="009C6DEB"/>
    <w:rsid w:val="009F02E6"/>
    <w:rsid w:val="00A67464"/>
    <w:rsid w:val="00A90D1E"/>
    <w:rsid w:val="00AB5ACA"/>
    <w:rsid w:val="00B47090"/>
    <w:rsid w:val="00C16880"/>
    <w:rsid w:val="00C16C08"/>
    <w:rsid w:val="00D1149A"/>
    <w:rsid w:val="00D56BDD"/>
    <w:rsid w:val="00DC46A5"/>
    <w:rsid w:val="00E43FAE"/>
    <w:rsid w:val="00F143F4"/>
    <w:rsid w:val="00F6450D"/>
    <w:rsid w:val="00F776B5"/>
    <w:rsid w:val="00FC72CD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70591C3-89AB-4F84-B029-EF41C480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B3E93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BB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martine.blum@european-accreditation.org</dc:creator>
  <cp:keywords/>
  <dc:description/>
  <cp:lastModifiedBy>Andreas Steinhorst</cp:lastModifiedBy>
  <cp:revision>8</cp:revision>
  <dcterms:created xsi:type="dcterms:W3CDTF">2018-10-01T12:10:00Z</dcterms:created>
  <dcterms:modified xsi:type="dcterms:W3CDTF">2018-10-21T14:24:00Z</dcterms:modified>
</cp:coreProperties>
</file>