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B493C" w14:textId="11FE8490" w:rsidR="0032482F" w:rsidRPr="008A5498" w:rsidRDefault="008529F1" w:rsidP="008529F1">
      <w:pPr>
        <w:pStyle w:val="Titre"/>
        <w:tabs>
          <w:tab w:val="clear" w:pos="4513"/>
          <w:tab w:val="right" w:pos="8505"/>
        </w:tabs>
        <w:jc w:val="right"/>
        <w:rPr>
          <w:rFonts w:asciiTheme="minorHAnsi" w:hAnsiTheme="minorHAnsi" w:cs="Arial"/>
          <w:b w:val="0"/>
          <w:sz w:val="22"/>
          <w:szCs w:val="22"/>
          <w:rPrChange w:id="0" w:author="Frederique" w:date="2018-11-13T10:51:00Z">
            <w:rPr>
              <w:rFonts w:asciiTheme="minorHAnsi" w:hAnsiTheme="minorHAnsi" w:cs="Arial"/>
              <w:b w:val="0"/>
              <w:sz w:val="24"/>
              <w:szCs w:val="24"/>
            </w:rPr>
          </w:rPrChange>
        </w:rPr>
        <w:pPrChange w:id="1" w:author="Frederique" w:date="2018-11-13T10:51:00Z">
          <w:pPr>
            <w:pStyle w:val="Titre"/>
            <w:tabs>
              <w:tab w:val="clear" w:pos="4513"/>
              <w:tab w:val="right" w:pos="8505"/>
            </w:tabs>
          </w:pPr>
        </w:pPrChange>
      </w:pPr>
      <w:bookmarkStart w:id="2" w:name="_GoBack"/>
      <w:r w:rsidRPr="008A5498">
        <w:rPr>
          <w:rFonts w:asciiTheme="minorHAnsi" w:hAnsiTheme="minorHAnsi"/>
          <w:b w:val="0"/>
          <w:sz w:val="22"/>
          <w:szCs w:val="22"/>
          <w:rPrChange w:id="3" w:author="Frederique" w:date="2018-11-13T10:51:00Z">
            <w:rPr>
              <w:rFonts w:asciiTheme="minorHAnsi" w:hAnsiTheme="minorHAnsi"/>
              <w:b w:val="0"/>
            </w:rPr>
          </w:rPrChange>
        </w:rPr>
        <w:t xml:space="preserve">AI_7.4 </w:t>
      </w:r>
      <w:proofErr w:type="gramStart"/>
      <w:r w:rsidRPr="008A5498">
        <w:rPr>
          <w:rFonts w:asciiTheme="minorHAnsi" w:hAnsiTheme="minorHAnsi"/>
          <w:b w:val="0"/>
          <w:sz w:val="22"/>
          <w:szCs w:val="22"/>
          <w:rPrChange w:id="4" w:author="Frederique" w:date="2018-11-13T10:51:00Z">
            <w:rPr>
              <w:rFonts w:asciiTheme="minorHAnsi" w:hAnsiTheme="minorHAnsi"/>
              <w:b w:val="0"/>
            </w:rPr>
          </w:rPrChange>
        </w:rPr>
        <w:t>EAGA(</w:t>
      </w:r>
      <w:proofErr w:type="gramEnd"/>
      <w:r w:rsidRPr="008A5498">
        <w:rPr>
          <w:rFonts w:asciiTheme="minorHAnsi" w:hAnsiTheme="minorHAnsi"/>
          <w:b w:val="0"/>
          <w:sz w:val="22"/>
          <w:szCs w:val="22"/>
          <w:rPrChange w:id="5" w:author="Frederique" w:date="2018-11-13T10:51:00Z">
            <w:rPr>
              <w:rFonts w:asciiTheme="minorHAnsi" w:hAnsiTheme="minorHAnsi"/>
              <w:b w:val="0"/>
            </w:rPr>
          </w:rPrChange>
        </w:rPr>
        <w:t>18)11-33 2018-10-29-contract_experienced_participant</w:t>
      </w:r>
    </w:p>
    <w:bookmarkEnd w:id="2"/>
    <w:p w14:paraId="5A6548C7" w14:textId="77777777" w:rsidR="0032482F" w:rsidRPr="000A6A6C" w:rsidRDefault="0032482F" w:rsidP="0032482F">
      <w:pPr>
        <w:pStyle w:val="Titre"/>
        <w:jc w:val="left"/>
        <w:rPr>
          <w:rFonts w:asciiTheme="minorHAnsi" w:hAnsiTheme="minorHAnsi"/>
        </w:rPr>
      </w:pPr>
    </w:p>
    <w:p w14:paraId="7AA5ED28" w14:textId="77777777" w:rsidR="0032482F" w:rsidRPr="000A6A6C" w:rsidRDefault="00BE1202" w:rsidP="0032482F">
      <w:pPr>
        <w:tabs>
          <w:tab w:val="left" w:pos="0"/>
        </w:tabs>
        <w:suppressAutoHyphens/>
        <w:spacing w:after="0" w:line="240" w:lineRule="auto"/>
        <w:rPr>
          <w:b/>
          <w:spacing w:val="-3"/>
          <w:sz w:val="28"/>
          <w:szCs w:val="28"/>
        </w:rPr>
      </w:pPr>
      <w:r w:rsidRPr="000A6A6C">
        <w:rPr>
          <w:b/>
          <w:spacing w:val="-3"/>
          <w:sz w:val="28"/>
          <w:szCs w:val="28"/>
        </w:rPr>
        <w:t>Agreement</w:t>
      </w:r>
    </w:p>
    <w:p w14:paraId="4A8802D4" w14:textId="77777777" w:rsidR="00BE1202" w:rsidRPr="000A6A6C" w:rsidRDefault="00BE1202" w:rsidP="0032482F">
      <w:pPr>
        <w:tabs>
          <w:tab w:val="left" w:pos="0"/>
        </w:tabs>
        <w:suppressAutoHyphens/>
        <w:spacing w:after="0" w:line="240" w:lineRule="auto"/>
        <w:rPr>
          <w:b/>
          <w:spacing w:val="-3"/>
          <w:sz w:val="28"/>
          <w:szCs w:val="28"/>
        </w:rPr>
      </w:pPr>
      <w:proofErr w:type="gramStart"/>
      <w:r w:rsidRPr="000A6A6C">
        <w:rPr>
          <w:b/>
          <w:spacing w:val="-3"/>
          <w:sz w:val="28"/>
          <w:szCs w:val="28"/>
        </w:rPr>
        <w:t>on</w:t>
      </w:r>
      <w:proofErr w:type="gramEnd"/>
      <w:r w:rsidRPr="000A6A6C">
        <w:rPr>
          <w:b/>
          <w:spacing w:val="-3"/>
          <w:sz w:val="28"/>
          <w:szCs w:val="28"/>
        </w:rPr>
        <w:t xml:space="preserve"> </w:t>
      </w:r>
      <w:r w:rsidR="00833CBE">
        <w:rPr>
          <w:b/>
          <w:spacing w:val="-3"/>
          <w:sz w:val="28"/>
          <w:szCs w:val="28"/>
        </w:rPr>
        <w:t>Benchmarking</w:t>
      </w:r>
      <w:r w:rsidR="00833CBE" w:rsidRPr="000A6A6C">
        <w:rPr>
          <w:b/>
          <w:spacing w:val="-3"/>
          <w:sz w:val="28"/>
          <w:szCs w:val="28"/>
        </w:rPr>
        <w:t xml:space="preserve"> </w:t>
      </w:r>
      <w:r w:rsidRPr="000A6A6C">
        <w:rPr>
          <w:b/>
          <w:spacing w:val="-3"/>
          <w:sz w:val="28"/>
          <w:szCs w:val="28"/>
        </w:rPr>
        <w:t>Services</w:t>
      </w:r>
    </w:p>
    <w:p w14:paraId="5EE15D0D" w14:textId="77777777" w:rsidR="0032482F" w:rsidRPr="000A6A6C" w:rsidRDefault="0032482F" w:rsidP="0032482F">
      <w:pPr>
        <w:tabs>
          <w:tab w:val="left" w:pos="0"/>
        </w:tabs>
        <w:suppressAutoHyphens/>
        <w:spacing w:after="0" w:line="240" w:lineRule="auto"/>
        <w:rPr>
          <w:b/>
          <w:spacing w:val="-3"/>
        </w:rPr>
      </w:pPr>
    </w:p>
    <w:p w14:paraId="06BB93FE" w14:textId="77777777" w:rsidR="0032482F" w:rsidRPr="000A6A6C" w:rsidRDefault="0032482F" w:rsidP="0032482F">
      <w:pPr>
        <w:tabs>
          <w:tab w:val="left" w:pos="0"/>
        </w:tabs>
        <w:suppressAutoHyphens/>
        <w:spacing w:after="0" w:line="240" w:lineRule="auto"/>
        <w:rPr>
          <w:spacing w:val="-3"/>
        </w:rPr>
      </w:pPr>
      <w:proofErr w:type="gramStart"/>
      <w:r w:rsidRPr="000A6A6C">
        <w:rPr>
          <w:spacing w:val="-3"/>
        </w:rPr>
        <w:t>between</w:t>
      </w:r>
      <w:proofErr w:type="gramEnd"/>
      <w:r w:rsidRPr="000A6A6C">
        <w:rPr>
          <w:spacing w:val="-3"/>
        </w:rPr>
        <w:t xml:space="preserve"> the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tblGrid>
      <w:tr w:rsidR="0032482F" w:rsidRPr="000A6A6C" w14:paraId="24A14C51" w14:textId="77777777" w:rsidTr="00D1781C">
        <w:tc>
          <w:tcPr>
            <w:tcW w:w="6345" w:type="dxa"/>
          </w:tcPr>
          <w:p w14:paraId="652929B3" w14:textId="77777777" w:rsidR="0032482F" w:rsidRPr="000A6A6C" w:rsidRDefault="0032482F" w:rsidP="0032482F">
            <w:pPr>
              <w:tabs>
                <w:tab w:val="left" w:pos="0"/>
              </w:tabs>
              <w:suppressAutoHyphens/>
              <w:rPr>
                <w:b/>
                <w:spacing w:val="-3"/>
              </w:rPr>
            </w:pPr>
          </w:p>
          <w:p w14:paraId="77319B3B" w14:textId="77777777" w:rsidR="00A87B17" w:rsidRPr="000A6A6C" w:rsidRDefault="00A87B17" w:rsidP="00A87B17">
            <w:pPr>
              <w:tabs>
                <w:tab w:val="left" w:pos="0"/>
              </w:tabs>
              <w:suppressAutoHyphens/>
              <w:ind w:right="602"/>
              <w:jc w:val="both"/>
              <w:rPr>
                <w:rFonts w:cs="Arial"/>
                <w:spacing w:val="-3"/>
              </w:rPr>
            </w:pPr>
            <w:r w:rsidRPr="000A6A6C">
              <w:rPr>
                <w:b/>
                <w:spacing w:val="-3"/>
              </w:rPr>
              <w:t>Federal Republic of Germany</w:t>
            </w:r>
            <w:r w:rsidRPr="000A6A6C">
              <w:rPr>
                <w:spacing w:val="-3"/>
              </w:rPr>
              <w:t>,</w:t>
            </w:r>
          </w:p>
          <w:p w14:paraId="451D1328" w14:textId="77777777" w:rsidR="00A87B17" w:rsidRPr="000A6A6C" w:rsidRDefault="00A87B17" w:rsidP="00A87B17">
            <w:pPr>
              <w:tabs>
                <w:tab w:val="left" w:pos="0"/>
              </w:tabs>
              <w:suppressAutoHyphens/>
              <w:ind w:right="602"/>
              <w:jc w:val="both"/>
              <w:rPr>
                <w:rFonts w:cs="Arial"/>
                <w:spacing w:val="-3"/>
              </w:rPr>
            </w:pPr>
            <w:r w:rsidRPr="000A6A6C">
              <w:rPr>
                <w:spacing w:val="-3"/>
              </w:rPr>
              <w:t>represented by the Federal Minister</w:t>
            </w:r>
          </w:p>
          <w:p w14:paraId="0774AE97" w14:textId="77777777" w:rsidR="00A87B17" w:rsidRPr="000A6A6C" w:rsidRDefault="00A87B17" w:rsidP="00A87B17">
            <w:pPr>
              <w:tabs>
                <w:tab w:val="left" w:pos="0"/>
              </w:tabs>
              <w:suppressAutoHyphens/>
              <w:ind w:right="602"/>
              <w:jc w:val="both"/>
              <w:rPr>
                <w:rFonts w:cs="Arial"/>
                <w:spacing w:val="-3"/>
              </w:rPr>
            </w:pPr>
            <w:r w:rsidRPr="000A6A6C">
              <w:rPr>
                <w:spacing w:val="-3"/>
              </w:rPr>
              <w:t xml:space="preserve">for Economic Affairs and Energy, </w:t>
            </w:r>
          </w:p>
          <w:p w14:paraId="225A8E28" w14:textId="77777777" w:rsidR="00A87B17" w:rsidRPr="000A6A6C" w:rsidRDefault="004C5B4A" w:rsidP="00A87B17">
            <w:pPr>
              <w:tabs>
                <w:tab w:val="left" w:pos="0"/>
              </w:tabs>
              <w:suppressAutoHyphens/>
              <w:ind w:right="602"/>
              <w:jc w:val="both"/>
              <w:rPr>
                <w:rFonts w:cs="Arial"/>
                <w:spacing w:val="-3"/>
              </w:rPr>
            </w:pPr>
            <w:r w:rsidRPr="000A6A6C">
              <w:rPr>
                <w:spacing w:val="-3"/>
              </w:rPr>
              <w:t xml:space="preserve">the latter represented by the President of the </w:t>
            </w:r>
          </w:p>
          <w:p w14:paraId="070C49F5" w14:textId="77777777" w:rsidR="00A87B17" w:rsidRPr="000A6A6C" w:rsidRDefault="00A87B17" w:rsidP="00A87B17">
            <w:pPr>
              <w:tabs>
                <w:tab w:val="left" w:pos="0"/>
              </w:tabs>
              <w:suppressAutoHyphens/>
              <w:rPr>
                <w:rFonts w:cs="Times New Roman"/>
                <w:spacing w:val="-3"/>
              </w:rPr>
            </w:pPr>
            <w:r w:rsidRPr="000A6A6C">
              <w:rPr>
                <w:b/>
                <w:spacing w:val="-3"/>
              </w:rPr>
              <w:t>Federal Institute for Materials Research and Testing (BAM)</w:t>
            </w:r>
            <w:r w:rsidRPr="000A6A6C">
              <w:rPr>
                <w:spacing w:val="-3"/>
              </w:rPr>
              <w:t>,</w:t>
            </w:r>
          </w:p>
          <w:p w14:paraId="7D7E0308" w14:textId="77777777" w:rsidR="00A87B17" w:rsidRPr="000A6A6C" w:rsidRDefault="00A87B17" w:rsidP="00A87B17">
            <w:pPr>
              <w:tabs>
                <w:tab w:val="left" w:pos="0"/>
              </w:tabs>
              <w:suppressAutoHyphens/>
              <w:ind w:right="602"/>
              <w:rPr>
                <w:spacing w:val="-3"/>
              </w:rPr>
            </w:pPr>
            <w:proofErr w:type="spellStart"/>
            <w:r w:rsidRPr="000A6A6C">
              <w:rPr>
                <w:spacing w:val="-3"/>
              </w:rPr>
              <w:t>Unter</w:t>
            </w:r>
            <w:proofErr w:type="spellEnd"/>
            <w:r w:rsidRPr="000A6A6C">
              <w:rPr>
                <w:spacing w:val="-3"/>
              </w:rPr>
              <w:t xml:space="preserve"> den </w:t>
            </w:r>
            <w:proofErr w:type="spellStart"/>
            <w:r w:rsidRPr="000A6A6C">
              <w:rPr>
                <w:spacing w:val="-3"/>
              </w:rPr>
              <w:t>Eichen</w:t>
            </w:r>
            <w:proofErr w:type="spellEnd"/>
            <w:r w:rsidRPr="000A6A6C">
              <w:rPr>
                <w:spacing w:val="-3"/>
              </w:rPr>
              <w:t xml:space="preserve"> 87, </w:t>
            </w:r>
          </w:p>
          <w:p w14:paraId="66475199" w14:textId="77777777" w:rsidR="00A87B17" w:rsidRPr="000A6A6C" w:rsidRDefault="00A87B17" w:rsidP="00A87B17">
            <w:pPr>
              <w:tabs>
                <w:tab w:val="left" w:pos="0"/>
              </w:tabs>
              <w:suppressAutoHyphens/>
              <w:ind w:right="602"/>
              <w:rPr>
                <w:spacing w:val="-3"/>
              </w:rPr>
            </w:pPr>
            <w:r w:rsidRPr="000A6A6C">
              <w:rPr>
                <w:spacing w:val="-3"/>
              </w:rPr>
              <w:t>12205 Berlin</w:t>
            </w:r>
          </w:p>
          <w:p w14:paraId="591258FC" w14:textId="77777777" w:rsidR="0032482F" w:rsidRPr="000A6A6C" w:rsidRDefault="0032482F" w:rsidP="0032482F">
            <w:pPr>
              <w:tabs>
                <w:tab w:val="left" w:pos="0"/>
              </w:tabs>
              <w:suppressAutoHyphens/>
              <w:ind w:right="602"/>
              <w:rPr>
                <w:spacing w:val="-3"/>
              </w:rPr>
            </w:pPr>
          </w:p>
          <w:p w14:paraId="2FECA5CC" w14:textId="77777777" w:rsidR="0032482F" w:rsidRPr="000A6A6C" w:rsidRDefault="0032482F" w:rsidP="0032482F">
            <w:pPr>
              <w:tabs>
                <w:tab w:val="left" w:pos="0"/>
              </w:tabs>
              <w:suppressAutoHyphens/>
              <w:rPr>
                <w:b/>
                <w:spacing w:val="-3"/>
              </w:rPr>
            </w:pPr>
          </w:p>
        </w:tc>
      </w:tr>
    </w:tbl>
    <w:p w14:paraId="5AF984A9" w14:textId="77777777" w:rsidR="0032482F" w:rsidRPr="000A6A6C" w:rsidRDefault="0032482F" w:rsidP="0032482F">
      <w:pPr>
        <w:tabs>
          <w:tab w:val="left" w:pos="0"/>
        </w:tabs>
        <w:suppressAutoHyphens/>
        <w:spacing w:after="0" w:line="240" w:lineRule="auto"/>
        <w:rPr>
          <w:b/>
          <w:spacing w:val="-3"/>
        </w:rPr>
      </w:pPr>
    </w:p>
    <w:p w14:paraId="31631AF1" w14:textId="77777777" w:rsidR="0032482F" w:rsidRPr="000A6A6C" w:rsidRDefault="0032482F" w:rsidP="002644B0">
      <w:pPr>
        <w:tabs>
          <w:tab w:val="left" w:pos="0"/>
          <w:tab w:val="right" w:pos="8789"/>
        </w:tabs>
        <w:suppressAutoHyphens/>
        <w:spacing w:after="0" w:line="240" w:lineRule="auto"/>
        <w:jc w:val="right"/>
        <w:rPr>
          <w:b/>
          <w:spacing w:val="-3"/>
        </w:rPr>
      </w:pPr>
      <w:r w:rsidRPr="000A6A6C">
        <w:rPr>
          <w:spacing w:val="-3"/>
        </w:rPr>
        <w:t xml:space="preserve"> - </w:t>
      </w:r>
      <w:proofErr w:type="gramStart"/>
      <w:r w:rsidRPr="000A6A6C">
        <w:rPr>
          <w:spacing w:val="-3"/>
        </w:rPr>
        <w:t>hereinafter</w:t>
      </w:r>
      <w:proofErr w:type="gramEnd"/>
      <w:r w:rsidRPr="000A6A6C">
        <w:rPr>
          <w:spacing w:val="-3"/>
        </w:rPr>
        <w:t xml:space="preserve"> referred to as the BAM -</w:t>
      </w:r>
    </w:p>
    <w:p w14:paraId="420D5755" w14:textId="77777777" w:rsidR="0032482F" w:rsidRPr="000A6A6C" w:rsidRDefault="0032482F" w:rsidP="0032482F">
      <w:pPr>
        <w:tabs>
          <w:tab w:val="left" w:pos="0"/>
        </w:tabs>
        <w:suppressAutoHyphens/>
        <w:spacing w:after="0" w:line="240" w:lineRule="auto"/>
        <w:rPr>
          <w:spacing w:val="-3"/>
        </w:rPr>
      </w:pPr>
      <w:proofErr w:type="gramStart"/>
      <w:r w:rsidRPr="000A6A6C">
        <w:rPr>
          <w:spacing w:val="-3"/>
        </w:rPr>
        <w:t>and</w:t>
      </w:r>
      <w:proofErr w:type="gramEnd"/>
      <w:r w:rsidRPr="000A6A6C">
        <w:rPr>
          <w:spacing w:val="-3"/>
        </w:rPr>
        <w:t xml:space="preserve"> </w:t>
      </w:r>
    </w:p>
    <w:p w14:paraId="14DC322C" w14:textId="77777777" w:rsidR="0032482F" w:rsidRPr="000A6A6C" w:rsidRDefault="0032482F" w:rsidP="0032482F">
      <w:pPr>
        <w:tabs>
          <w:tab w:val="left" w:pos="0"/>
        </w:tabs>
        <w:suppressAutoHyphens/>
        <w:spacing w:after="0" w:line="240" w:lineRule="auto"/>
        <w:rPr>
          <w:b/>
          <w:spacing w:val="-3"/>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tblGrid>
      <w:tr w:rsidR="0032482F" w:rsidRPr="000A6A6C" w14:paraId="74D0C402" w14:textId="77777777" w:rsidTr="0032482F">
        <w:trPr>
          <w:trHeight w:val="1743"/>
        </w:trPr>
        <w:tc>
          <w:tcPr>
            <w:tcW w:w="5778" w:type="dxa"/>
          </w:tcPr>
          <w:p w14:paraId="5E7D70BD" w14:textId="77777777" w:rsidR="00616969" w:rsidRPr="000A6A6C" w:rsidRDefault="00616969" w:rsidP="0032482F">
            <w:pPr>
              <w:tabs>
                <w:tab w:val="left" w:pos="0"/>
              </w:tabs>
              <w:suppressAutoHyphens/>
              <w:rPr>
                <w:rFonts w:cs="Arial"/>
                <w:b/>
              </w:rPr>
            </w:pPr>
          </w:p>
          <w:p w14:paraId="0D5AE9B1" w14:textId="77777777" w:rsidR="0032482F" w:rsidRPr="000A6A6C" w:rsidRDefault="00E62501" w:rsidP="0032482F">
            <w:pPr>
              <w:tabs>
                <w:tab w:val="left" w:pos="0"/>
              </w:tabs>
              <w:suppressAutoHyphens/>
              <w:rPr>
                <w:rFonts w:cs="Arial"/>
                <w:b/>
              </w:rPr>
            </w:pPr>
            <w:r w:rsidRPr="000A6A6C">
              <w:rPr>
                <w:rFonts w:cs="Arial"/>
                <w:b/>
              </w:rPr>
              <w:fldChar w:fldCharType="begin">
                <w:ffData>
                  <w:name w:val="Text7"/>
                  <w:enabled/>
                  <w:calcOnExit w:val="0"/>
                  <w:textInput/>
                </w:ffData>
              </w:fldChar>
            </w:r>
            <w:r w:rsidR="0032482F"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p>
          <w:p w14:paraId="73C3D568" w14:textId="77777777" w:rsidR="0032482F" w:rsidRPr="000A6A6C" w:rsidRDefault="00E62501" w:rsidP="0032482F">
            <w:pPr>
              <w:tabs>
                <w:tab w:val="left" w:pos="0"/>
              </w:tabs>
              <w:suppressAutoHyphens/>
              <w:rPr>
                <w:b/>
                <w:spacing w:val="-3"/>
              </w:rPr>
            </w:pPr>
            <w:r w:rsidRPr="000A6A6C">
              <w:rPr>
                <w:rFonts w:cs="Arial"/>
              </w:rPr>
              <w:fldChar w:fldCharType="begin">
                <w:ffData>
                  <w:name w:val="Text7"/>
                  <w:enabled/>
                  <w:calcOnExit w:val="0"/>
                  <w:textInput/>
                </w:ffData>
              </w:fldChar>
            </w:r>
            <w:r w:rsidR="0032482F" w:rsidRPr="000A6A6C">
              <w:rPr>
                <w:rFonts w:cs="Arial"/>
              </w:rPr>
              <w:instrText xml:space="preserve"> FORMTEXT </w:instrText>
            </w:r>
            <w:r w:rsidRPr="000A6A6C">
              <w:rPr>
                <w:rFonts w:cs="Arial"/>
              </w:rPr>
            </w:r>
            <w:r w:rsidRPr="000A6A6C">
              <w:rPr>
                <w:rFonts w:cs="Arial"/>
              </w:rPr>
              <w:fldChar w:fldCharType="separate"/>
            </w:r>
            <w:r w:rsidRPr="000A6A6C">
              <w:rPr>
                <w:noProof/>
              </w:rPr>
              <w:t>     </w:t>
            </w:r>
            <w:r w:rsidRPr="000A6A6C">
              <w:fldChar w:fldCharType="end"/>
            </w:r>
          </w:p>
          <w:p w14:paraId="3ADEFA22" w14:textId="77777777" w:rsidR="0032482F" w:rsidRPr="000A6A6C" w:rsidRDefault="00E62501" w:rsidP="0032482F">
            <w:pPr>
              <w:tabs>
                <w:tab w:val="left" w:pos="0"/>
              </w:tabs>
              <w:suppressAutoHyphens/>
              <w:rPr>
                <w:b/>
                <w:spacing w:val="-3"/>
              </w:rPr>
            </w:pPr>
            <w:r w:rsidRPr="000A6A6C">
              <w:rPr>
                <w:rFonts w:cs="Arial"/>
              </w:rPr>
              <w:fldChar w:fldCharType="begin">
                <w:ffData>
                  <w:name w:val="Text7"/>
                  <w:enabled/>
                  <w:calcOnExit w:val="0"/>
                  <w:textInput/>
                </w:ffData>
              </w:fldChar>
            </w:r>
            <w:r w:rsidR="0032482F" w:rsidRPr="000A6A6C">
              <w:rPr>
                <w:rFonts w:cs="Arial"/>
              </w:rPr>
              <w:instrText xml:space="preserve"> FORMTEXT </w:instrText>
            </w:r>
            <w:r w:rsidRPr="000A6A6C">
              <w:rPr>
                <w:rFonts w:cs="Arial"/>
              </w:rPr>
            </w:r>
            <w:r w:rsidRPr="000A6A6C">
              <w:rPr>
                <w:rFonts w:cs="Arial"/>
              </w:rPr>
              <w:fldChar w:fldCharType="separate"/>
            </w:r>
            <w:r w:rsidRPr="000A6A6C">
              <w:rPr>
                <w:noProof/>
              </w:rPr>
              <w:t>     </w:t>
            </w:r>
            <w:r w:rsidRPr="000A6A6C">
              <w:fldChar w:fldCharType="end"/>
            </w:r>
          </w:p>
          <w:p w14:paraId="172EADDD" w14:textId="77777777" w:rsidR="0032482F" w:rsidRPr="000A6A6C" w:rsidRDefault="0032482F" w:rsidP="0032482F">
            <w:pPr>
              <w:tabs>
                <w:tab w:val="left" w:pos="0"/>
              </w:tabs>
              <w:suppressAutoHyphens/>
              <w:rPr>
                <w:b/>
                <w:spacing w:val="-3"/>
              </w:rPr>
            </w:pPr>
          </w:p>
        </w:tc>
      </w:tr>
    </w:tbl>
    <w:p w14:paraId="07FC80EF" w14:textId="77777777" w:rsidR="0032482F" w:rsidRPr="000A6A6C" w:rsidRDefault="0032482F" w:rsidP="0032482F">
      <w:pPr>
        <w:tabs>
          <w:tab w:val="left" w:pos="0"/>
        </w:tabs>
        <w:suppressAutoHyphens/>
        <w:spacing w:after="0" w:line="240" w:lineRule="auto"/>
        <w:rPr>
          <w:b/>
          <w:spacing w:val="-3"/>
        </w:rPr>
      </w:pPr>
    </w:p>
    <w:p w14:paraId="7CEAFC34" w14:textId="77777777" w:rsidR="0032482F" w:rsidRPr="000A6A6C" w:rsidRDefault="0032482F" w:rsidP="002644B0">
      <w:pPr>
        <w:tabs>
          <w:tab w:val="left" w:pos="0"/>
          <w:tab w:val="right" w:pos="8789"/>
        </w:tabs>
        <w:suppressAutoHyphens/>
        <w:spacing w:after="0" w:line="240" w:lineRule="auto"/>
        <w:jc w:val="right"/>
        <w:rPr>
          <w:b/>
          <w:spacing w:val="-3"/>
        </w:rPr>
      </w:pPr>
      <w:r w:rsidRPr="000A6A6C">
        <w:rPr>
          <w:spacing w:val="-3"/>
        </w:rPr>
        <w:t xml:space="preserve">- </w:t>
      </w:r>
      <w:proofErr w:type="gramStart"/>
      <w:r w:rsidRPr="000A6A6C">
        <w:rPr>
          <w:spacing w:val="-3"/>
        </w:rPr>
        <w:t>hereinafter</w:t>
      </w:r>
      <w:proofErr w:type="gramEnd"/>
      <w:r w:rsidRPr="000A6A6C">
        <w:rPr>
          <w:spacing w:val="-3"/>
        </w:rPr>
        <w:t xml:space="preserve"> referred to as Client - </w:t>
      </w:r>
    </w:p>
    <w:p w14:paraId="5DDA5D9C" w14:textId="77777777" w:rsidR="006207B1" w:rsidRPr="000A6A6C" w:rsidRDefault="006207B1" w:rsidP="0032482F">
      <w:pPr>
        <w:tabs>
          <w:tab w:val="left" w:pos="0"/>
        </w:tabs>
        <w:suppressAutoHyphens/>
        <w:spacing w:after="0" w:line="240" w:lineRule="auto"/>
        <w:ind w:right="-23"/>
        <w:rPr>
          <w:rFonts w:cs="Arial"/>
          <w:spacing w:val="-3"/>
          <w:highlight w:val="yellow"/>
        </w:rPr>
      </w:pPr>
    </w:p>
    <w:p w14:paraId="1D461A4B" w14:textId="77777777" w:rsidR="0032482F" w:rsidRPr="000A6A6C" w:rsidRDefault="006207B1" w:rsidP="0032482F">
      <w:pPr>
        <w:tabs>
          <w:tab w:val="left" w:pos="0"/>
        </w:tabs>
        <w:suppressAutoHyphens/>
        <w:spacing w:after="0" w:line="240" w:lineRule="auto"/>
        <w:ind w:right="-23"/>
        <w:rPr>
          <w:rFonts w:cs="Arial"/>
          <w:spacing w:val="-3"/>
        </w:rPr>
      </w:pPr>
      <w:r w:rsidRPr="000A6A6C">
        <w:rPr>
          <w:spacing w:val="-3"/>
        </w:rPr>
        <w:t>The BAM and the Client may also be referred to hereinafter individually as "Party" or collectively as "Parties".</w:t>
      </w:r>
    </w:p>
    <w:p w14:paraId="256B62F3" w14:textId="77777777" w:rsidR="006207B1" w:rsidRPr="000A6A6C" w:rsidRDefault="006207B1" w:rsidP="0032482F">
      <w:pPr>
        <w:tabs>
          <w:tab w:val="left" w:pos="0"/>
        </w:tabs>
        <w:suppressAutoHyphens/>
        <w:spacing w:after="0" w:line="240" w:lineRule="auto"/>
        <w:ind w:right="-23"/>
        <w:rPr>
          <w:spacing w:val="-3"/>
        </w:rPr>
      </w:pPr>
    </w:p>
    <w:p w14:paraId="23BFC47E" w14:textId="77777777" w:rsidR="00616969" w:rsidRPr="000A6A6C" w:rsidRDefault="00616969" w:rsidP="0032482F">
      <w:pPr>
        <w:tabs>
          <w:tab w:val="left" w:pos="0"/>
        </w:tabs>
        <w:suppressAutoHyphens/>
        <w:spacing w:after="0" w:line="240" w:lineRule="auto"/>
        <w:ind w:right="-23"/>
        <w:rPr>
          <w:spacing w:val="-3"/>
        </w:rPr>
      </w:pPr>
    </w:p>
    <w:tbl>
      <w:tblPr>
        <w:tblStyle w:val="Grilledutableau"/>
        <w:tblW w:w="0" w:type="auto"/>
        <w:tblInd w:w="108" w:type="dxa"/>
        <w:tblLook w:val="04A0" w:firstRow="1" w:lastRow="0" w:firstColumn="1" w:lastColumn="0" w:noHBand="0" w:noVBand="1"/>
      </w:tblPr>
      <w:tblGrid>
        <w:gridCol w:w="2410"/>
      </w:tblGrid>
      <w:tr w:rsidR="0032482F" w:rsidRPr="000A6A6C" w14:paraId="4A36FEFE" w14:textId="77777777" w:rsidTr="0032482F">
        <w:tc>
          <w:tcPr>
            <w:tcW w:w="2410" w:type="dxa"/>
          </w:tcPr>
          <w:p w14:paraId="0EE1E2CE" w14:textId="77777777" w:rsidR="00EA4941" w:rsidRPr="000A6A6C" w:rsidRDefault="00EA4941" w:rsidP="00EA4941">
            <w:pPr>
              <w:tabs>
                <w:tab w:val="left" w:pos="0"/>
              </w:tabs>
              <w:suppressAutoHyphens/>
              <w:spacing w:line="360" w:lineRule="auto"/>
              <w:ind w:right="-23"/>
              <w:rPr>
                <w:b/>
                <w:spacing w:val="-3"/>
              </w:rPr>
            </w:pPr>
            <w:r w:rsidRPr="000A6A6C">
              <w:rPr>
                <w:b/>
                <w:spacing w:val="-3"/>
              </w:rPr>
              <w:t>Project code</w:t>
            </w:r>
          </w:p>
          <w:p w14:paraId="0AC6A1D3" w14:textId="77777777" w:rsidR="0032482F" w:rsidRPr="000A6A6C" w:rsidRDefault="00E62501" w:rsidP="00EA4941">
            <w:pPr>
              <w:suppressAutoHyphens/>
              <w:spacing w:line="360" w:lineRule="auto"/>
              <w:ind w:right="-23"/>
              <w:jc w:val="center"/>
              <w:rPr>
                <w:b/>
                <w:spacing w:val="-3"/>
              </w:rPr>
            </w:pPr>
            <w:r w:rsidRPr="000A6A6C">
              <w:rPr>
                <w:rFonts w:cs="Arial"/>
                <w:b/>
              </w:rPr>
              <w:fldChar w:fldCharType="begin">
                <w:ffData>
                  <w:name w:val="Text7"/>
                  <w:enabled/>
                  <w:calcOnExit w:val="0"/>
                  <w:textInput/>
                </w:ffData>
              </w:fldChar>
            </w:r>
            <w:r w:rsidR="0032482F"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r w:rsidRPr="000A6A6C">
              <w:rPr>
                <w:b/>
              </w:rPr>
              <w:t>“</w:t>
            </w:r>
          </w:p>
          <w:p w14:paraId="013ADCD8" w14:textId="77777777" w:rsidR="0032482F" w:rsidRPr="000A6A6C" w:rsidRDefault="00EA4941" w:rsidP="00EA4941">
            <w:pPr>
              <w:tabs>
                <w:tab w:val="left" w:pos="0"/>
              </w:tabs>
              <w:suppressAutoHyphens/>
              <w:spacing w:line="360" w:lineRule="auto"/>
              <w:ind w:right="-23"/>
              <w:rPr>
                <w:b/>
                <w:spacing w:val="-3"/>
              </w:rPr>
            </w:pPr>
            <w:proofErr w:type="spellStart"/>
            <w:r w:rsidRPr="000A6A6C">
              <w:rPr>
                <w:b/>
                <w:spacing w:val="-3"/>
              </w:rPr>
              <w:t>wDL</w:t>
            </w:r>
            <w:proofErr w:type="spellEnd"/>
          </w:p>
        </w:tc>
      </w:tr>
    </w:tbl>
    <w:p w14:paraId="3AE13CC7" w14:textId="77777777" w:rsidR="00616969" w:rsidRPr="000A6A6C" w:rsidRDefault="00616969" w:rsidP="0032482F">
      <w:pPr>
        <w:tabs>
          <w:tab w:val="left" w:pos="0"/>
        </w:tabs>
        <w:suppressAutoHyphens/>
        <w:spacing w:after="0" w:line="240" w:lineRule="auto"/>
        <w:ind w:right="-23"/>
        <w:rPr>
          <w:rFonts w:cs="Arial"/>
          <w:spacing w:val="-3"/>
        </w:rPr>
      </w:pPr>
    </w:p>
    <w:p w14:paraId="6DE56FD0" w14:textId="77777777" w:rsidR="0032482F" w:rsidRPr="000A6A6C" w:rsidRDefault="0032482F" w:rsidP="0032482F">
      <w:pPr>
        <w:tabs>
          <w:tab w:val="left" w:pos="0"/>
        </w:tabs>
        <w:suppressAutoHyphens/>
        <w:spacing w:after="0" w:line="240" w:lineRule="auto"/>
        <w:ind w:right="-23"/>
        <w:rPr>
          <w:rFonts w:cs="Arial"/>
          <w:spacing w:val="-3"/>
        </w:rPr>
      </w:pPr>
      <w:r w:rsidRPr="000A6A6C">
        <w:rPr>
          <w:spacing w:val="-3"/>
        </w:rPr>
        <w:t>:</w:t>
      </w:r>
    </w:p>
    <w:p w14:paraId="15FF7062" w14:textId="77777777" w:rsidR="0032482F" w:rsidRPr="000A6A6C" w:rsidRDefault="0032482F" w:rsidP="0032482F">
      <w:pPr>
        <w:tabs>
          <w:tab w:val="left" w:pos="0"/>
        </w:tabs>
        <w:suppressAutoHyphens/>
        <w:spacing w:after="0" w:line="240" w:lineRule="auto"/>
        <w:ind w:right="28"/>
        <w:rPr>
          <w:rFonts w:cs="Arial"/>
          <w:spacing w:val="-3"/>
        </w:rPr>
      </w:pPr>
    </w:p>
    <w:p w14:paraId="03870FC9" w14:textId="77777777" w:rsidR="0032482F" w:rsidRPr="000A6A6C" w:rsidRDefault="0032482F" w:rsidP="0032482F">
      <w:pPr>
        <w:tabs>
          <w:tab w:val="left" w:pos="0"/>
        </w:tabs>
        <w:suppressAutoHyphens/>
        <w:spacing w:after="0" w:line="240" w:lineRule="auto"/>
        <w:ind w:right="28"/>
        <w:jc w:val="center"/>
        <w:rPr>
          <w:rFonts w:cs="Arial"/>
          <w:b/>
          <w:spacing w:val="-3"/>
        </w:rPr>
      </w:pPr>
      <w:r w:rsidRPr="000A6A6C">
        <w:rPr>
          <w:b/>
          <w:spacing w:val="-3"/>
        </w:rPr>
        <w:t>Preamble</w:t>
      </w:r>
    </w:p>
    <w:p w14:paraId="6F753DA0" w14:textId="77777777" w:rsidR="00616969" w:rsidRPr="000A6A6C" w:rsidRDefault="00616969" w:rsidP="0032482F">
      <w:pPr>
        <w:tabs>
          <w:tab w:val="left" w:pos="0"/>
        </w:tabs>
        <w:suppressAutoHyphens/>
        <w:spacing w:after="0" w:line="240" w:lineRule="auto"/>
        <w:ind w:right="28"/>
        <w:jc w:val="center"/>
        <w:rPr>
          <w:rFonts w:cs="Arial"/>
          <w:b/>
          <w:spacing w:val="-3"/>
        </w:rPr>
      </w:pPr>
    </w:p>
    <w:p w14:paraId="7FCA1862" w14:textId="77777777" w:rsidR="00B3701E" w:rsidRPr="000A6A6C" w:rsidRDefault="00D95595" w:rsidP="00266879">
      <w:pPr>
        <w:tabs>
          <w:tab w:val="left" w:pos="0"/>
        </w:tabs>
        <w:suppressAutoHyphens/>
        <w:spacing w:after="120" w:line="240" w:lineRule="auto"/>
        <w:ind w:right="28"/>
        <w:jc w:val="both"/>
        <w:rPr>
          <w:rFonts w:cs="Arial"/>
        </w:rPr>
      </w:pPr>
      <w:r w:rsidRPr="000A6A6C">
        <w:t>The Federal Institute for Materials Research and Testing (BAM) is a senior scientific and technical Federal Institute with responsibility to the Federal Ministry for Economic Affairs and Energy (</w:t>
      </w:r>
      <w:proofErr w:type="spellStart"/>
      <w:r w:rsidRPr="000A6A6C">
        <w:t>BMWi</w:t>
      </w:r>
      <w:proofErr w:type="spellEnd"/>
      <w:r w:rsidRPr="000A6A6C">
        <w:t>). The particular remit of the BAM is to advance safety in technology and chemistry, to test materials and systems (thereby analysing the test results based on the applied principles of physics and chemistry and providing reference methods and reference materials), to promote the transfer of knowledge and technology in its key fields of research, to collaborate on the development of statutory regulations (e.g. safety standards and threshold limits) and to advise the German government, industry, national and international organisations on materials science and chemistry.</w:t>
      </w:r>
    </w:p>
    <w:p w14:paraId="07167226" w14:textId="77777777" w:rsidR="0032482F" w:rsidRPr="000A6A6C" w:rsidRDefault="00EA4941" w:rsidP="00470372">
      <w:pPr>
        <w:spacing w:before="120" w:after="120" w:line="240" w:lineRule="auto"/>
        <w:jc w:val="both"/>
        <w:rPr>
          <w:rFonts w:cs="Arial"/>
          <w:spacing w:val="-3"/>
        </w:rPr>
      </w:pPr>
      <w:r w:rsidRPr="000A6A6C">
        <w:rPr>
          <w:spacing w:val="-3"/>
        </w:rPr>
        <w:lastRenderedPageBreak/>
        <w:t xml:space="preserve">The BAM shall be carrying out work in the field of </w:t>
      </w:r>
      <w:r w:rsidR="008070B6" w:rsidRPr="008070B6">
        <w:rPr>
          <w:rFonts w:cs="Arial"/>
          <w:b/>
        </w:rPr>
        <w:t xml:space="preserve">benchmarking </w:t>
      </w:r>
      <w:r w:rsidR="008070B6">
        <w:rPr>
          <w:rFonts w:cs="Arial"/>
          <w:b/>
        </w:rPr>
        <w:t>of</w:t>
      </w:r>
      <w:r w:rsidR="008070B6" w:rsidRPr="008070B6">
        <w:rPr>
          <w:rFonts w:cs="Arial"/>
          <w:b/>
        </w:rPr>
        <w:t xml:space="preserve"> European accreditation bodies</w:t>
      </w:r>
      <w:r w:rsidRPr="000A6A6C">
        <w:rPr>
          <w:spacing w:val="-3"/>
        </w:rPr>
        <w:t xml:space="preserve">. </w:t>
      </w:r>
    </w:p>
    <w:p w14:paraId="0325C9BD" w14:textId="77777777" w:rsidR="0032482F" w:rsidRPr="000A6A6C" w:rsidRDefault="0032482F" w:rsidP="005350AD">
      <w:pPr>
        <w:tabs>
          <w:tab w:val="left" w:pos="0"/>
        </w:tabs>
        <w:suppressAutoHyphens/>
        <w:spacing w:before="120" w:after="0" w:line="240" w:lineRule="auto"/>
        <w:ind w:right="28"/>
        <w:jc w:val="both"/>
        <w:rPr>
          <w:rFonts w:cs="Arial"/>
          <w:spacing w:val="-3"/>
        </w:rPr>
      </w:pPr>
      <w:r w:rsidRPr="000A6A6C">
        <w:rPr>
          <w:spacing w:val="-3"/>
        </w:rPr>
        <w:t>Now therefore, the Parties to the contract agree to work together on the basis of the provisions set out below:</w:t>
      </w:r>
    </w:p>
    <w:p w14:paraId="5BB91866" w14:textId="77777777" w:rsidR="00FB6389" w:rsidRPr="000A6A6C" w:rsidRDefault="00FB6389" w:rsidP="000D373F">
      <w:pPr>
        <w:autoSpaceDE w:val="0"/>
        <w:autoSpaceDN w:val="0"/>
        <w:adjustRightInd w:val="0"/>
        <w:spacing w:after="0" w:line="240" w:lineRule="auto"/>
        <w:jc w:val="both"/>
        <w:rPr>
          <w:rFonts w:cs="Arial"/>
          <w:spacing w:val="-3"/>
        </w:rPr>
      </w:pPr>
    </w:p>
    <w:p w14:paraId="66E9D87F" w14:textId="77777777" w:rsidR="00470053" w:rsidRPr="000A6A6C" w:rsidRDefault="003547C4" w:rsidP="000D373F">
      <w:pPr>
        <w:autoSpaceDE w:val="0"/>
        <w:autoSpaceDN w:val="0"/>
        <w:adjustRightInd w:val="0"/>
        <w:spacing w:after="0" w:line="240" w:lineRule="auto"/>
        <w:jc w:val="both"/>
        <w:rPr>
          <w:rFonts w:cs="Arial"/>
          <w:b/>
          <w:bCs/>
          <w:color w:val="000000"/>
        </w:rPr>
      </w:pPr>
      <w:r w:rsidRPr="000A6A6C">
        <w:rPr>
          <w:b/>
          <w:color w:val="000000"/>
        </w:rPr>
        <w:t>Article 1</w:t>
      </w:r>
    </w:p>
    <w:p w14:paraId="34237001" w14:textId="77777777" w:rsidR="0026443F" w:rsidRPr="000A6A6C" w:rsidRDefault="00470053" w:rsidP="006220D4">
      <w:pPr>
        <w:autoSpaceDE w:val="0"/>
        <w:autoSpaceDN w:val="0"/>
        <w:adjustRightInd w:val="0"/>
        <w:spacing w:after="0" w:line="240" w:lineRule="auto"/>
        <w:ind w:left="2127" w:hanging="2127"/>
        <w:jc w:val="both"/>
        <w:rPr>
          <w:rFonts w:cs="Arial"/>
          <w:b/>
          <w:bCs/>
          <w:color w:val="000000"/>
        </w:rPr>
      </w:pPr>
      <w:r w:rsidRPr="000A6A6C">
        <w:rPr>
          <w:b/>
          <w:color w:val="000000"/>
        </w:rPr>
        <w:t>Definitions</w:t>
      </w:r>
    </w:p>
    <w:p w14:paraId="4E8CB778" w14:textId="77777777" w:rsidR="000D373F" w:rsidRPr="000A6A6C" w:rsidRDefault="000D373F" w:rsidP="00067844">
      <w:pPr>
        <w:autoSpaceDE w:val="0"/>
        <w:autoSpaceDN w:val="0"/>
        <w:adjustRightInd w:val="0"/>
        <w:spacing w:after="0" w:line="240" w:lineRule="auto"/>
        <w:jc w:val="both"/>
        <w:rPr>
          <w:rFonts w:cs="Arial"/>
          <w:color w:val="000000"/>
        </w:rPr>
      </w:pPr>
    </w:p>
    <w:p w14:paraId="07676006" w14:textId="77777777" w:rsidR="00470053" w:rsidRPr="000A6A6C" w:rsidRDefault="00470053" w:rsidP="006220D4">
      <w:pPr>
        <w:autoSpaceDE w:val="0"/>
        <w:autoSpaceDN w:val="0"/>
        <w:adjustRightInd w:val="0"/>
        <w:spacing w:after="0" w:line="240" w:lineRule="auto"/>
        <w:ind w:left="2127" w:hanging="2127"/>
        <w:jc w:val="both"/>
        <w:rPr>
          <w:rFonts w:cs="Arial"/>
          <w:color w:val="000000"/>
        </w:rPr>
      </w:pPr>
      <w:r w:rsidRPr="000A6A6C">
        <w:rPr>
          <w:b/>
          <w:color w:val="000000"/>
        </w:rPr>
        <w:t>Know</w:t>
      </w:r>
      <w:r w:rsidRPr="000A6A6C">
        <w:t>-</w:t>
      </w:r>
      <w:r w:rsidRPr="000A6A6C">
        <w:rPr>
          <w:b/>
          <w:color w:val="000000"/>
        </w:rPr>
        <w:t>how</w:t>
      </w:r>
      <w:r w:rsidRPr="000A6A6C">
        <w:rPr>
          <w:color w:val="000000"/>
        </w:rPr>
        <w:t xml:space="preserve"> </w:t>
      </w:r>
      <w:r w:rsidRPr="000A6A6C">
        <w:tab/>
      </w:r>
      <w:r w:rsidRPr="000A6A6C">
        <w:rPr>
          <w:color w:val="000000"/>
        </w:rPr>
        <w:t>This term denotes the entire body of non-patented, practical knowledge which is gleaned by experience and experiment and which is restricted (i.e. it is not common knowledge and not easily accessible), essential (i.e. it is of fundamental importance and avail for the subject of the agreement) and identified (i.e. it is specified in sufficient detail to be able to verify whether it is "restricted" and "essential").</w:t>
      </w:r>
    </w:p>
    <w:p w14:paraId="23DB6919" w14:textId="77777777" w:rsidR="000D373F" w:rsidRPr="000A6A6C" w:rsidRDefault="000D373F" w:rsidP="006220D4">
      <w:pPr>
        <w:autoSpaceDE w:val="0"/>
        <w:autoSpaceDN w:val="0"/>
        <w:adjustRightInd w:val="0"/>
        <w:spacing w:after="0" w:line="240" w:lineRule="auto"/>
        <w:ind w:left="2127" w:hanging="2127"/>
        <w:jc w:val="both"/>
        <w:rPr>
          <w:rFonts w:cs="Arial"/>
          <w:color w:val="000000"/>
        </w:rPr>
      </w:pPr>
    </w:p>
    <w:p w14:paraId="0CD58C60" w14:textId="5FF51F06" w:rsidR="0075360E" w:rsidRDefault="00833CBE" w:rsidP="006220D4">
      <w:pPr>
        <w:autoSpaceDE w:val="0"/>
        <w:autoSpaceDN w:val="0"/>
        <w:adjustRightInd w:val="0"/>
        <w:spacing w:after="0" w:line="240" w:lineRule="auto"/>
        <w:ind w:left="2127" w:hanging="2127"/>
        <w:jc w:val="both"/>
        <w:rPr>
          <w:color w:val="000000"/>
        </w:rPr>
      </w:pPr>
      <w:r>
        <w:rPr>
          <w:b/>
          <w:color w:val="000000"/>
        </w:rPr>
        <w:t>Benchmarking</w:t>
      </w:r>
      <w:r w:rsidRPr="000A6A6C">
        <w:rPr>
          <w:b/>
          <w:color w:val="000000"/>
        </w:rPr>
        <w:t xml:space="preserve"> </w:t>
      </w:r>
      <w:r w:rsidR="006220D4" w:rsidRPr="000A6A6C">
        <w:rPr>
          <w:b/>
          <w:color w:val="000000"/>
        </w:rPr>
        <w:t>findings</w:t>
      </w:r>
      <w:r w:rsidR="0075360E">
        <w:rPr>
          <w:b/>
          <w:color w:val="000000"/>
        </w:rPr>
        <w:t xml:space="preserve"> </w:t>
      </w:r>
      <w:proofErr w:type="gramStart"/>
      <w:r w:rsidR="006220D4" w:rsidRPr="000A6A6C">
        <w:rPr>
          <w:color w:val="000000"/>
        </w:rPr>
        <w:t>This</w:t>
      </w:r>
      <w:proofErr w:type="gramEnd"/>
      <w:r w:rsidR="006220D4" w:rsidRPr="000A6A6C">
        <w:rPr>
          <w:color w:val="000000"/>
        </w:rPr>
        <w:t xml:space="preserve"> term refers to the results of the </w:t>
      </w:r>
      <w:r>
        <w:rPr>
          <w:color w:val="000000"/>
        </w:rPr>
        <w:t>benchmarking</w:t>
      </w:r>
      <w:r w:rsidR="006220D4" w:rsidRPr="000A6A6C">
        <w:rPr>
          <w:color w:val="000000"/>
        </w:rPr>
        <w:t xml:space="preserve"> work which originate </w:t>
      </w:r>
      <w:r w:rsidR="0075360E">
        <w:rPr>
          <w:color w:val="000000"/>
        </w:rPr>
        <w:t xml:space="preserve"> </w:t>
      </w:r>
    </w:p>
    <w:p w14:paraId="335BB049" w14:textId="695C166F" w:rsidR="00470053" w:rsidRDefault="006220D4" w:rsidP="0075360E">
      <w:pPr>
        <w:autoSpaceDE w:val="0"/>
        <w:autoSpaceDN w:val="0"/>
        <w:adjustRightInd w:val="0"/>
        <w:spacing w:after="0" w:line="240" w:lineRule="auto"/>
        <w:ind w:left="2127"/>
        <w:jc w:val="both"/>
        <w:rPr>
          <w:color w:val="000000"/>
        </w:rPr>
      </w:pPr>
      <w:proofErr w:type="gramStart"/>
      <w:r w:rsidRPr="000A6A6C">
        <w:rPr>
          <w:color w:val="000000"/>
        </w:rPr>
        <w:t>during</w:t>
      </w:r>
      <w:proofErr w:type="gramEnd"/>
      <w:r w:rsidRPr="000A6A6C">
        <w:rPr>
          <w:color w:val="000000"/>
        </w:rPr>
        <w:t xml:space="preserve"> the implementation of this contract and which relate to the brief set out in the work schedule.</w:t>
      </w:r>
    </w:p>
    <w:p w14:paraId="6A6D5C13" w14:textId="00723CB8" w:rsidR="008B6C00" w:rsidRDefault="008B6C00" w:rsidP="006220D4">
      <w:pPr>
        <w:autoSpaceDE w:val="0"/>
        <w:autoSpaceDN w:val="0"/>
        <w:adjustRightInd w:val="0"/>
        <w:spacing w:after="0" w:line="240" w:lineRule="auto"/>
        <w:ind w:left="2127" w:hanging="2127"/>
        <w:jc w:val="both"/>
        <w:rPr>
          <w:rFonts w:cs="Arial"/>
          <w:color w:val="000000"/>
        </w:rPr>
      </w:pPr>
    </w:p>
    <w:p w14:paraId="398FFCF7" w14:textId="6086E245" w:rsidR="008B6C00" w:rsidRPr="000A6A6C" w:rsidRDefault="008B6C00" w:rsidP="006220D4">
      <w:pPr>
        <w:autoSpaceDE w:val="0"/>
        <w:autoSpaceDN w:val="0"/>
        <w:adjustRightInd w:val="0"/>
        <w:spacing w:after="0" w:line="240" w:lineRule="auto"/>
        <w:ind w:left="2127" w:hanging="2127"/>
        <w:jc w:val="both"/>
        <w:rPr>
          <w:rFonts w:cs="Arial"/>
          <w:color w:val="000000"/>
        </w:rPr>
      </w:pPr>
      <w:proofErr w:type="gramStart"/>
      <w:r w:rsidRPr="0075360E">
        <w:rPr>
          <w:rFonts w:cs="Arial"/>
          <w:b/>
          <w:color w:val="000000"/>
        </w:rPr>
        <w:t>Classified Information</w:t>
      </w:r>
      <w:r>
        <w:rPr>
          <w:rFonts w:cs="Arial"/>
          <w:color w:val="000000"/>
        </w:rPr>
        <w:tab/>
      </w:r>
      <w:r w:rsidR="009E73A3">
        <w:rPr>
          <w:rFonts w:cs="Arial"/>
          <w:color w:val="000000"/>
        </w:rPr>
        <w:t xml:space="preserve">An </w:t>
      </w:r>
      <w:r>
        <w:rPr>
          <w:rFonts w:cs="Arial"/>
          <w:color w:val="000000"/>
        </w:rPr>
        <w:t>Information</w:t>
      </w:r>
      <w:r w:rsidR="000C6856">
        <w:rPr>
          <w:rFonts w:cs="Arial"/>
          <w:color w:val="000000"/>
        </w:rPr>
        <w:t xml:space="preserve"> which is</w:t>
      </w:r>
      <w:r>
        <w:rPr>
          <w:rFonts w:cs="Arial"/>
          <w:color w:val="000000"/>
        </w:rPr>
        <w:t xml:space="preserve"> clearly identifiable and/ or marked as confidential</w:t>
      </w:r>
      <w:r w:rsidR="00D26F90">
        <w:rPr>
          <w:rFonts w:cs="Arial"/>
          <w:color w:val="000000"/>
        </w:rPr>
        <w:t xml:space="preserve"> or </w:t>
      </w:r>
      <w:proofErr w:type="spellStart"/>
      <w:r w:rsidR="00D26F90">
        <w:rPr>
          <w:rFonts w:cs="Arial"/>
          <w:color w:val="000000"/>
        </w:rPr>
        <w:t>classfied</w:t>
      </w:r>
      <w:proofErr w:type="spellEnd"/>
      <w:r>
        <w:rPr>
          <w:rFonts w:cs="Arial"/>
          <w:color w:val="000000"/>
        </w:rPr>
        <w:t>.</w:t>
      </w:r>
      <w:proofErr w:type="gramEnd"/>
      <w:r w:rsidR="000C6856">
        <w:rPr>
          <w:rFonts w:cs="Arial"/>
          <w:color w:val="000000"/>
        </w:rPr>
        <w:t xml:space="preserve"> </w:t>
      </w:r>
    </w:p>
    <w:p w14:paraId="5F86AFF1" w14:textId="77777777" w:rsidR="00470053" w:rsidRPr="000A6A6C" w:rsidRDefault="00470053" w:rsidP="00A228F5">
      <w:pPr>
        <w:autoSpaceDE w:val="0"/>
        <w:autoSpaceDN w:val="0"/>
        <w:adjustRightInd w:val="0"/>
        <w:spacing w:before="120" w:after="120" w:line="240" w:lineRule="auto"/>
        <w:jc w:val="both"/>
        <w:rPr>
          <w:rFonts w:cs="Arial"/>
          <w:b/>
          <w:bCs/>
          <w:color w:val="000000"/>
        </w:rPr>
      </w:pPr>
    </w:p>
    <w:p w14:paraId="4D189F12" w14:textId="77777777" w:rsidR="003B7A89" w:rsidRPr="000A6A6C" w:rsidRDefault="003B7A89" w:rsidP="00470053">
      <w:pPr>
        <w:autoSpaceDE w:val="0"/>
        <w:autoSpaceDN w:val="0"/>
        <w:adjustRightInd w:val="0"/>
        <w:spacing w:after="0" w:line="240" w:lineRule="auto"/>
        <w:rPr>
          <w:rFonts w:cs="Arial"/>
          <w:b/>
          <w:bCs/>
          <w:color w:val="000000"/>
        </w:rPr>
      </w:pPr>
      <w:r w:rsidRPr="000A6A6C">
        <w:rPr>
          <w:b/>
          <w:color w:val="000000"/>
        </w:rPr>
        <w:t>Article 2</w:t>
      </w:r>
    </w:p>
    <w:p w14:paraId="449B4C4E" w14:textId="77777777" w:rsidR="00470053" w:rsidRPr="000A6A6C" w:rsidRDefault="00470053" w:rsidP="007023A0">
      <w:pPr>
        <w:autoSpaceDE w:val="0"/>
        <w:autoSpaceDN w:val="0"/>
        <w:adjustRightInd w:val="0"/>
        <w:spacing w:after="120" w:line="240" w:lineRule="auto"/>
        <w:rPr>
          <w:rFonts w:cs="Arial"/>
          <w:b/>
          <w:bCs/>
          <w:color w:val="000000"/>
        </w:rPr>
      </w:pPr>
      <w:r w:rsidRPr="000A6A6C">
        <w:rPr>
          <w:b/>
          <w:color w:val="000000"/>
        </w:rPr>
        <w:t>Subject matter of the contract</w:t>
      </w:r>
    </w:p>
    <w:p w14:paraId="14CB3337" w14:textId="77777777" w:rsidR="00AC28F4" w:rsidRPr="000A6A6C" w:rsidRDefault="003547C4" w:rsidP="00F00E37">
      <w:pPr>
        <w:autoSpaceDE w:val="0"/>
        <w:autoSpaceDN w:val="0"/>
        <w:adjustRightInd w:val="0"/>
        <w:spacing w:after="120" w:line="240" w:lineRule="auto"/>
        <w:ind w:left="709" w:hanging="709"/>
        <w:jc w:val="both"/>
        <w:rPr>
          <w:rFonts w:cs="Arial"/>
        </w:rPr>
      </w:pPr>
      <w:r w:rsidRPr="000A6A6C">
        <w:rPr>
          <w:color w:val="000000"/>
        </w:rPr>
        <w:t>2</w:t>
      </w:r>
      <w:r w:rsidRPr="000A6A6C">
        <w:rPr>
          <w:color w:val="DCA44F"/>
        </w:rPr>
        <w:t>.</w:t>
      </w:r>
      <w:r w:rsidRPr="000A6A6C">
        <w:rPr>
          <w:color w:val="000000"/>
        </w:rPr>
        <w:t>1</w:t>
      </w:r>
      <w:r w:rsidRPr="000A6A6C">
        <w:tab/>
      </w:r>
      <w:r w:rsidRPr="000A6A6C">
        <w:rPr>
          <w:color w:val="000000"/>
        </w:rPr>
        <w:t xml:space="preserve">The BAM undertakes to carry out the work on </w:t>
      </w:r>
      <w:r w:rsidR="000A6A6C">
        <w:rPr>
          <w:color w:val="000000"/>
        </w:rPr>
        <w:t>a</w:t>
      </w:r>
      <w:r w:rsidR="000A6A6C" w:rsidRPr="000A6A6C">
        <w:rPr>
          <w:color w:val="000000"/>
        </w:rPr>
        <w:t xml:space="preserve"> benchmarking project for European accreditation bodies</w:t>
      </w:r>
      <w:r w:rsidR="000A6A6C">
        <w:rPr>
          <w:color w:val="000000"/>
        </w:rPr>
        <w:t>.</w:t>
      </w:r>
    </w:p>
    <w:p w14:paraId="52788784" w14:textId="77777777" w:rsidR="00470053" w:rsidRDefault="003547C4" w:rsidP="00F00E37">
      <w:pPr>
        <w:autoSpaceDE w:val="0"/>
        <w:autoSpaceDN w:val="0"/>
        <w:adjustRightInd w:val="0"/>
        <w:spacing w:after="120" w:line="240" w:lineRule="auto"/>
        <w:ind w:left="709" w:hanging="709"/>
        <w:jc w:val="both"/>
      </w:pPr>
      <w:r w:rsidRPr="000A6A6C">
        <w:rPr>
          <w:color w:val="000000"/>
        </w:rPr>
        <w:t>2</w:t>
      </w:r>
      <w:r w:rsidRPr="000A6A6C">
        <w:rPr>
          <w:color w:val="DCA44F"/>
        </w:rPr>
        <w:t>.</w:t>
      </w:r>
      <w:r w:rsidRPr="000A6A6C">
        <w:rPr>
          <w:color w:val="000000"/>
        </w:rPr>
        <w:t>2</w:t>
      </w:r>
      <w:r w:rsidRPr="000A6A6C">
        <w:tab/>
      </w:r>
      <w:r w:rsidRPr="000A6A6C">
        <w:rPr>
          <w:color w:val="000000"/>
        </w:rPr>
        <w:t>This objective and the exact remit of the work to be carried out by the BAM are outlined in the work schedule in Appendix 1 to this contract. Article 5 of this contract shall apply if changes to the work are required which necessitate more than a mere adjustment of the work schedule</w:t>
      </w:r>
      <w:r w:rsidRPr="000A6A6C">
        <w:t>.</w:t>
      </w:r>
    </w:p>
    <w:p w14:paraId="74F3B82E" w14:textId="77777777" w:rsidR="00833CBE" w:rsidRDefault="00833CBE" w:rsidP="00F00E37">
      <w:pPr>
        <w:autoSpaceDE w:val="0"/>
        <w:autoSpaceDN w:val="0"/>
        <w:adjustRightInd w:val="0"/>
        <w:spacing w:after="120" w:line="240" w:lineRule="auto"/>
        <w:ind w:left="709" w:hanging="709"/>
        <w:jc w:val="both"/>
      </w:pPr>
      <w:r>
        <w:t>2.3</w:t>
      </w:r>
      <w:r>
        <w:tab/>
        <w:t xml:space="preserve">This contract applies to </w:t>
      </w:r>
      <w:r w:rsidRPr="000A6A6C">
        <w:t>accreditation</w:t>
      </w:r>
      <w:r>
        <w:t xml:space="preserve"> bodies which took part in the pilot study of the benchmarking project for European accredit</w:t>
      </w:r>
      <w:r w:rsidR="00B67B37">
        <w:t>ation bodies.</w:t>
      </w:r>
    </w:p>
    <w:p w14:paraId="78B6C172" w14:textId="77777777" w:rsidR="00833CBE" w:rsidRPr="000A6A6C" w:rsidRDefault="00833CBE" w:rsidP="00F00E37">
      <w:pPr>
        <w:autoSpaceDE w:val="0"/>
        <w:autoSpaceDN w:val="0"/>
        <w:adjustRightInd w:val="0"/>
        <w:spacing w:after="120" w:line="240" w:lineRule="auto"/>
        <w:ind w:left="709" w:hanging="709"/>
        <w:jc w:val="both"/>
        <w:rPr>
          <w:rFonts w:cs="Arial"/>
          <w:color w:val="000000"/>
        </w:rPr>
      </w:pPr>
    </w:p>
    <w:p w14:paraId="16281ADE" w14:textId="77777777" w:rsidR="0032482F" w:rsidRPr="000A6A6C" w:rsidRDefault="003B7A89" w:rsidP="00470053">
      <w:pPr>
        <w:autoSpaceDE w:val="0"/>
        <w:autoSpaceDN w:val="0"/>
        <w:adjustRightInd w:val="0"/>
        <w:spacing w:after="0" w:line="240" w:lineRule="auto"/>
        <w:rPr>
          <w:rFonts w:cs="Arial"/>
          <w:b/>
          <w:bCs/>
          <w:color w:val="000000"/>
        </w:rPr>
      </w:pPr>
      <w:r w:rsidRPr="000A6A6C">
        <w:rPr>
          <w:b/>
          <w:color w:val="000000"/>
        </w:rPr>
        <w:t>Article 3</w:t>
      </w:r>
    </w:p>
    <w:p w14:paraId="1B9B7238" w14:textId="77777777" w:rsidR="00470053" w:rsidRPr="000A6A6C" w:rsidRDefault="00470053" w:rsidP="0056250E">
      <w:pPr>
        <w:autoSpaceDE w:val="0"/>
        <w:autoSpaceDN w:val="0"/>
        <w:adjustRightInd w:val="0"/>
        <w:spacing w:after="120" w:line="240" w:lineRule="auto"/>
        <w:rPr>
          <w:rFonts w:cs="Arial"/>
          <w:b/>
          <w:bCs/>
          <w:color w:val="000000"/>
        </w:rPr>
      </w:pPr>
      <w:r w:rsidRPr="000A6A6C">
        <w:rPr>
          <w:b/>
          <w:color w:val="000000"/>
        </w:rPr>
        <w:t>Working processes</w:t>
      </w:r>
    </w:p>
    <w:p w14:paraId="35799155" w14:textId="77777777" w:rsidR="00470053" w:rsidRPr="000A6A6C" w:rsidRDefault="003547C4" w:rsidP="00962C6B">
      <w:pPr>
        <w:autoSpaceDE w:val="0"/>
        <w:autoSpaceDN w:val="0"/>
        <w:adjustRightInd w:val="0"/>
        <w:spacing w:after="120" w:line="240" w:lineRule="auto"/>
        <w:ind w:left="709" w:hanging="709"/>
        <w:jc w:val="both"/>
        <w:rPr>
          <w:rFonts w:cs="Arial"/>
        </w:rPr>
      </w:pPr>
      <w:r w:rsidRPr="000A6A6C">
        <w:t>3.1</w:t>
      </w:r>
      <w:r w:rsidRPr="000A6A6C">
        <w:tab/>
        <w:t xml:space="preserve">The Parties agree that the work </w:t>
      </w:r>
      <w:r w:rsidR="00B67B37">
        <w:t xml:space="preserve">on the project is characterised by benchmarking studies of several European accreditation bodies. With the aim to identify best practises and support the harmonisation of the European accreditation. </w:t>
      </w:r>
      <w:r w:rsidRPr="000A6A6C">
        <w:t xml:space="preserve"> The BAM shall therefore carry out the work to the best of its ability on the basis of the latest science and </w:t>
      </w:r>
      <w:proofErr w:type="gramStart"/>
      <w:r w:rsidRPr="000A6A6C">
        <w:t>technology, applying its own experience and insights, such as already existed or were</w:t>
      </w:r>
      <w:proofErr w:type="gramEnd"/>
      <w:r w:rsidRPr="000A6A6C">
        <w:t xml:space="preserve"> gained during the collaboration.</w:t>
      </w:r>
    </w:p>
    <w:p w14:paraId="13C92C32" w14:textId="77777777" w:rsidR="00470053" w:rsidRPr="000A6A6C" w:rsidRDefault="003547C4" w:rsidP="00CA4169">
      <w:pPr>
        <w:autoSpaceDE w:val="0"/>
        <w:autoSpaceDN w:val="0"/>
        <w:adjustRightInd w:val="0"/>
        <w:spacing w:after="120" w:line="240" w:lineRule="auto"/>
        <w:ind w:left="709" w:hanging="709"/>
        <w:jc w:val="both"/>
        <w:rPr>
          <w:rFonts w:cs="Arial"/>
        </w:rPr>
      </w:pPr>
      <w:r w:rsidRPr="000A6A6C">
        <w:t>3.2</w:t>
      </w:r>
      <w:r w:rsidRPr="000A6A6C">
        <w:tab/>
        <w:t>The BAM shall not be entitled to subcontract parts of the work to third parties without the consent of the Client.</w:t>
      </w:r>
    </w:p>
    <w:p w14:paraId="27B12420" w14:textId="77777777" w:rsidR="00B468B9" w:rsidRPr="000A6A6C" w:rsidRDefault="003547C4" w:rsidP="00CA4169">
      <w:pPr>
        <w:autoSpaceDE w:val="0"/>
        <w:autoSpaceDN w:val="0"/>
        <w:adjustRightInd w:val="0"/>
        <w:spacing w:after="120" w:line="240" w:lineRule="auto"/>
        <w:ind w:left="709" w:hanging="709"/>
        <w:jc w:val="both"/>
        <w:rPr>
          <w:rFonts w:cs="Arial"/>
        </w:rPr>
      </w:pPr>
      <w:r w:rsidRPr="000A6A6C">
        <w:t>3.3</w:t>
      </w:r>
      <w:r w:rsidRPr="000A6A6C">
        <w:tab/>
        <w:t>The Parties to the contract shall duly provide each other with all the information needed to carry out the work after prior discussion and agreement. Any documents, objects and other resources provided by one Party to the other Party to carry out the work shall be made available on loan. Said items may only be used to carry out the work and given back to the respective Party at the end of the work on request.</w:t>
      </w:r>
    </w:p>
    <w:p w14:paraId="51C3AEAC" w14:textId="77777777" w:rsidR="00470053" w:rsidRPr="000A6A6C" w:rsidRDefault="00470053" w:rsidP="00A228F5">
      <w:pPr>
        <w:autoSpaceDE w:val="0"/>
        <w:autoSpaceDN w:val="0"/>
        <w:adjustRightInd w:val="0"/>
        <w:spacing w:before="120" w:after="120" w:line="240" w:lineRule="auto"/>
        <w:rPr>
          <w:rFonts w:cs="Arial"/>
          <w:b/>
          <w:bCs/>
          <w:color w:val="000000"/>
        </w:rPr>
      </w:pPr>
    </w:p>
    <w:p w14:paraId="5B10EE86" w14:textId="77777777" w:rsidR="002B0AD0" w:rsidRPr="000A6A6C" w:rsidRDefault="0032482F" w:rsidP="000D373F">
      <w:pPr>
        <w:spacing w:after="0" w:line="240" w:lineRule="auto"/>
        <w:ind w:right="28"/>
        <w:rPr>
          <w:rFonts w:cs="Arial"/>
          <w:b/>
        </w:rPr>
      </w:pPr>
      <w:r w:rsidRPr="000A6A6C">
        <w:rPr>
          <w:b/>
        </w:rPr>
        <w:lastRenderedPageBreak/>
        <w:t>Article 4</w:t>
      </w:r>
    </w:p>
    <w:p w14:paraId="339B760E" w14:textId="77777777" w:rsidR="0032482F" w:rsidRPr="000A6A6C" w:rsidRDefault="00F918B0" w:rsidP="002B0AD0">
      <w:pPr>
        <w:spacing w:after="120" w:line="240" w:lineRule="auto"/>
        <w:ind w:right="28"/>
        <w:rPr>
          <w:rFonts w:cs="Arial"/>
          <w:b/>
        </w:rPr>
      </w:pPr>
      <w:r w:rsidRPr="000A6A6C">
        <w:rPr>
          <w:b/>
        </w:rPr>
        <w:t>Remuneration</w:t>
      </w:r>
    </w:p>
    <w:p w14:paraId="6E0CB5B9" w14:textId="77777777" w:rsidR="00667E89" w:rsidRPr="000A6A6C" w:rsidRDefault="0087658F" w:rsidP="00667E89">
      <w:pPr>
        <w:spacing w:before="120" w:after="120" w:line="240" w:lineRule="auto"/>
        <w:ind w:left="709" w:hanging="709"/>
        <w:jc w:val="both"/>
        <w:rPr>
          <w:rFonts w:cs="Arial"/>
        </w:rPr>
      </w:pPr>
      <w:r w:rsidRPr="000A6A6C">
        <w:t>4.1</w:t>
      </w:r>
      <w:r w:rsidRPr="000A6A6C">
        <w:tab/>
        <w:t xml:space="preserve">The BAM shall be paid a fee for the work in accordance with the financial plan in Appendix 2 amounting to </w:t>
      </w:r>
    </w:p>
    <w:p w14:paraId="78A474B6" w14:textId="77777777" w:rsidR="00667E89" w:rsidRPr="000A6A6C" w:rsidRDefault="00F918B0" w:rsidP="00667E89">
      <w:pPr>
        <w:spacing w:before="120" w:after="120" w:line="240" w:lineRule="auto"/>
        <w:ind w:left="709" w:hanging="709"/>
        <w:jc w:val="center"/>
        <w:rPr>
          <w:rFonts w:cs="Arial"/>
        </w:rPr>
      </w:pPr>
      <w:r w:rsidRPr="000A6A6C">
        <w:t xml:space="preserve">EUR </w:t>
      </w:r>
      <w:r w:rsidR="004A5571">
        <w:rPr>
          <w:rFonts w:cs="Arial"/>
        </w:rPr>
        <w:t>5.085,99</w:t>
      </w:r>
    </w:p>
    <w:p w14:paraId="581E69B8" w14:textId="77777777" w:rsidR="00475E8F" w:rsidRDefault="00475E8F" w:rsidP="00475E8F">
      <w:pPr>
        <w:spacing w:after="120"/>
        <w:ind w:left="705" w:right="28"/>
        <w:jc w:val="both"/>
      </w:pPr>
      <w:proofErr w:type="gramStart"/>
      <w:r w:rsidRPr="00475E8F">
        <w:t>without</w:t>
      </w:r>
      <w:proofErr w:type="gramEnd"/>
      <w:r w:rsidRPr="00475E8F">
        <w:t xml:space="preserve"> the statutory value added tax amount valid at the time at which the service is rendered. The fee for the work amounting stipulated shall be net remuneration insofar as the Partner holds a valid VAT identification number and has submitted it to the BAM. In this case, the tax liability would be transferred to the beneficiary (the “Partner”) in accordance with Section 13b </w:t>
      </w:r>
      <w:proofErr w:type="spellStart"/>
      <w:r w:rsidRPr="00475E8F">
        <w:t>UStG</w:t>
      </w:r>
      <w:proofErr w:type="spellEnd"/>
      <w:r w:rsidRPr="00475E8F">
        <w:t xml:space="preserve"> [German Value Added Tax Law] (“reverse-charge procedure”). The BAM shall therefore issue their invoices without VAT. </w:t>
      </w:r>
    </w:p>
    <w:p w14:paraId="21CA9E93" w14:textId="77777777" w:rsidR="0056181A" w:rsidRPr="000A6A6C" w:rsidRDefault="00335236" w:rsidP="0087658F">
      <w:pPr>
        <w:autoSpaceDE w:val="0"/>
        <w:autoSpaceDN w:val="0"/>
        <w:adjustRightInd w:val="0"/>
        <w:spacing w:before="120" w:after="120" w:line="240" w:lineRule="auto"/>
        <w:ind w:left="709" w:hanging="709"/>
        <w:jc w:val="both"/>
        <w:rPr>
          <w:rFonts w:eastAsia="Times New Roman" w:cs="Arial"/>
        </w:rPr>
      </w:pPr>
      <w:r w:rsidRPr="000A6A6C">
        <w:t>4.2</w:t>
      </w:r>
      <w:r w:rsidRPr="000A6A6C">
        <w:tab/>
        <w:t xml:space="preserve">The Client hereby agrees that any funds not spent by the end of the </w:t>
      </w:r>
      <w:r w:rsidR="00833CBE">
        <w:t>benchmarking</w:t>
      </w:r>
      <w:r w:rsidR="00833CBE" w:rsidRPr="000A6A6C">
        <w:t xml:space="preserve"> </w:t>
      </w:r>
      <w:r w:rsidRPr="000A6A6C">
        <w:t xml:space="preserve">project and after submission of the </w:t>
      </w:r>
      <w:r w:rsidR="00833CBE">
        <w:t>final</w:t>
      </w:r>
      <w:r w:rsidR="00833CBE" w:rsidRPr="000A6A6C">
        <w:t xml:space="preserve"> </w:t>
      </w:r>
      <w:r w:rsidRPr="000A6A6C">
        <w:t xml:space="preserve">report shall remain at the BAM's disposal for research in the field of </w:t>
      </w:r>
      <w:r w:rsidR="000A6A6C" w:rsidRPr="000A6A6C">
        <w:t>accreditation</w:t>
      </w:r>
      <w:r w:rsidRPr="000A6A6C">
        <w:t>. In this case the Client shall not require a breakdown of spending as set out in paragraph 4.</w:t>
      </w:r>
    </w:p>
    <w:p w14:paraId="75322200" w14:textId="77777777" w:rsidR="00335236" w:rsidRPr="000A6A6C" w:rsidRDefault="00643EC6" w:rsidP="0087658F">
      <w:pPr>
        <w:autoSpaceDE w:val="0"/>
        <w:autoSpaceDN w:val="0"/>
        <w:adjustRightInd w:val="0"/>
        <w:spacing w:before="120" w:after="120" w:line="240" w:lineRule="auto"/>
        <w:ind w:left="709" w:hanging="709"/>
        <w:jc w:val="both"/>
        <w:rPr>
          <w:rFonts w:eastAsia="Times New Roman" w:cs="Arial"/>
        </w:rPr>
      </w:pPr>
      <w:r w:rsidRPr="000A6A6C">
        <w:t>4.3</w:t>
      </w:r>
      <w:r w:rsidRPr="000A6A6C">
        <w:tab/>
        <w:t xml:space="preserve">The provisions set out in Appendix 2 shall also apply in addition to those in paragraph 4. Appendix 2 specifically sets out the payment plan. Appendix 2 is an integral part of this contract. </w:t>
      </w:r>
    </w:p>
    <w:p w14:paraId="1F4F4779" w14:textId="77777777" w:rsidR="0056181A" w:rsidRPr="000A6A6C" w:rsidRDefault="0056181A" w:rsidP="0087658F">
      <w:pPr>
        <w:autoSpaceDE w:val="0"/>
        <w:autoSpaceDN w:val="0"/>
        <w:adjustRightInd w:val="0"/>
        <w:spacing w:before="120" w:after="120" w:line="240" w:lineRule="auto"/>
        <w:rPr>
          <w:rFonts w:eastAsia="Times New Roman" w:cs="Arial"/>
        </w:rPr>
      </w:pPr>
    </w:p>
    <w:p w14:paraId="3F75AEF8" w14:textId="77777777" w:rsidR="007023A0" w:rsidRPr="000A6A6C" w:rsidRDefault="007023A0" w:rsidP="00D1781C">
      <w:pPr>
        <w:spacing w:after="0" w:line="240" w:lineRule="auto"/>
        <w:ind w:right="28"/>
        <w:rPr>
          <w:rFonts w:cs="Arial"/>
          <w:b/>
        </w:rPr>
      </w:pPr>
      <w:r w:rsidRPr="000A6A6C">
        <w:rPr>
          <w:b/>
        </w:rPr>
        <w:t>Article 5</w:t>
      </w:r>
    </w:p>
    <w:p w14:paraId="20C63AE9" w14:textId="1223D02E" w:rsidR="007023A0" w:rsidRPr="000A6A6C" w:rsidRDefault="000B244A" w:rsidP="00D1781C">
      <w:pPr>
        <w:spacing w:after="0" w:line="360" w:lineRule="auto"/>
        <w:ind w:right="28"/>
        <w:rPr>
          <w:rFonts w:cs="Arial"/>
          <w:b/>
        </w:rPr>
      </w:pPr>
      <w:r>
        <w:rPr>
          <w:b/>
        </w:rPr>
        <w:t xml:space="preserve">Result Workshop / </w:t>
      </w:r>
    </w:p>
    <w:p w14:paraId="5E68179A" w14:textId="7D7E709E" w:rsidR="007023A0" w:rsidRPr="000A6A6C" w:rsidRDefault="000B244A" w:rsidP="008B6C00">
      <w:pPr>
        <w:autoSpaceDE w:val="0"/>
        <w:autoSpaceDN w:val="0"/>
        <w:adjustRightInd w:val="0"/>
        <w:spacing w:after="120" w:line="240" w:lineRule="auto"/>
        <w:ind w:left="709"/>
        <w:jc w:val="both"/>
        <w:rPr>
          <w:rFonts w:cs="Arial"/>
        </w:rPr>
      </w:pPr>
      <w:r>
        <w:t>An</w:t>
      </w:r>
      <w:r w:rsidRPr="000B244A">
        <w:t xml:space="preserve"> important part </w:t>
      </w:r>
      <w:r>
        <w:t xml:space="preserve">of the </w:t>
      </w:r>
      <w:r w:rsidR="004F21D1">
        <w:t>b</w:t>
      </w:r>
      <w:r w:rsidRPr="000B244A">
        <w:t xml:space="preserve">enchmarking </w:t>
      </w:r>
      <w:r w:rsidR="004F21D1">
        <w:t>s</w:t>
      </w:r>
      <w:r w:rsidRPr="000B244A">
        <w:t>ervices</w:t>
      </w:r>
      <w:r>
        <w:t xml:space="preserve"> is the implementation of a results workshop. </w:t>
      </w:r>
      <w:r w:rsidR="00490228">
        <w:t xml:space="preserve">The results </w:t>
      </w:r>
      <w:r w:rsidR="004F21D1">
        <w:t xml:space="preserve">of the </w:t>
      </w:r>
      <w:r w:rsidR="00490228">
        <w:t xml:space="preserve">workshop cannot be postponed by the client. </w:t>
      </w:r>
      <w:r>
        <w:t xml:space="preserve">This agreement is terminated automatically, if the </w:t>
      </w:r>
      <w:r w:rsidR="00490228">
        <w:t xml:space="preserve">client does not attend the results workshop. In this case the client is obligated to reimburse the BAM </w:t>
      </w:r>
      <w:r w:rsidR="005049B6">
        <w:t>for</w:t>
      </w:r>
      <w:r w:rsidR="003A6CF2" w:rsidRPr="003A6CF2">
        <w:t xml:space="preserve"> already invoiced</w:t>
      </w:r>
      <w:r w:rsidR="003A6CF2">
        <w:t xml:space="preserve"> </w:t>
      </w:r>
      <w:r w:rsidR="00215E6E">
        <w:t>cost items</w:t>
      </w:r>
      <w:r w:rsidR="00490228">
        <w:t>.</w:t>
      </w:r>
    </w:p>
    <w:p w14:paraId="5A5E4F9A" w14:textId="77777777" w:rsidR="000D373F" w:rsidRPr="000A6A6C" w:rsidRDefault="000D373F" w:rsidP="007E62A4">
      <w:pPr>
        <w:autoSpaceDE w:val="0"/>
        <w:autoSpaceDN w:val="0"/>
        <w:adjustRightInd w:val="0"/>
        <w:spacing w:after="120" w:line="240" w:lineRule="auto"/>
        <w:rPr>
          <w:rFonts w:cs="Arial"/>
          <w:b/>
          <w:bCs/>
          <w:color w:val="000000"/>
        </w:rPr>
      </w:pPr>
    </w:p>
    <w:p w14:paraId="6F20ACEC" w14:textId="77777777" w:rsidR="007023A0" w:rsidRPr="000A6A6C" w:rsidRDefault="007023A0" w:rsidP="00D1781C">
      <w:pPr>
        <w:spacing w:after="0" w:line="240" w:lineRule="auto"/>
        <w:ind w:right="28"/>
        <w:rPr>
          <w:rFonts w:cs="Arial"/>
          <w:b/>
        </w:rPr>
      </w:pPr>
      <w:r w:rsidRPr="000A6A6C">
        <w:rPr>
          <w:b/>
        </w:rPr>
        <w:t>Article 6</w:t>
      </w:r>
    </w:p>
    <w:p w14:paraId="5396BBBD" w14:textId="77777777" w:rsidR="007023A0" w:rsidRPr="000A6A6C" w:rsidRDefault="004274F9" w:rsidP="00D1781C">
      <w:pPr>
        <w:spacing w:after="0" w:line="360" w:lineRule="auto"/>
        <w:ind w:right="28"/>
        <w:rPr>
          <w:rFonts w:cs="Arial"/>
          <w:b/>
        </w:rPr>
      </w:pPr>
      <w:r w:rsidRPr="000A6A6C">
        <w:rPr>
          <w:b/>
        </w:rPr>
        <w:t>Results, property rights and know-how</w:t>
      </w:r>
    </w:p>
    <w:p w14:paraId="58AD31FA" w14:textId="59786256" w:rsidR="004274F9" w:rsidRPr="000A6A6C" w:rsidRDefault="003547C4" w:rsidP="00175DA9">
      <w:pPr>
        <w:pStyle w:val="Corpsdetexte2"/>
        <w:tabs>
          <w:tab w:val="clear" w:pos="0"/>
          <w:tab w:val="clear" w:pos="426"/>
          <w:tab w:val="clear" w:pos="454"/>
        </w:tabs>
        <w:spacing w:after="120"/>
        <w:ind w:left="709" w:right="28" w:hanging="709"/>
        <w:jc w:val="both"/>
        <w:rPr>
          <w:rFonts w:asciiTheme="minorHAnsi" w:hAnsiTheme="minorHAnsi" w:cs="Arial"/>
          <w:sz w:val="22"/>
          <w:szCs w:val="22"/>
        </w:rPr>
      </w:pPr>
      <w:r w:rsidRPr="000A6A6C">
        <w:rPr>
          <w:rFonts w:asciiTheme="minorHAnsi" w:hAnsiTheme="minorHAnsi"/>
          <w:color w:val="000000"/>
          <w:sz w:val="22"/>
        </w:rPr>
        <w:t>6.1</w:t>
      </w:r>
      <w:r w:rsidRPr="000A6A6C">
        <w:rPr>
          <w:rFonts w:asciiTheme="minorHAnsi" w:hAnsiTheme="minorHAnsi"/>
        </w:rPr>
        <w:tab/>
      </w:r>
      <w:r w:rsidRPr="000A6A6C">
        <w:rPr>
          <w:rFonts w:asciiTheme="minorHAnsi" w:hAnsiTheme="minorHAnsi"/>
          <w:color w:val="000000"/>
          <w:sz w:val="22"/>
        </w:rPr>
        <w:t xml:space="preserve">The </w:t>
      </w:r>
      <w:r w:rsidR="004C281A">
        <w:rPr>
          <w:rFonts w:asciiTheme="minorHAnsi" w:hAnsiTheme="minorHAnsi"/>
          <w:color w:val="000000"/>
          <w:sz w:val="22"/>
        </w:rPr>
        <w:t>benchmarking</w:t>
      </w:r>
      <w:r w:rsidR="004C281A" w:rsidRPr="000A6A6C">
        <w:rPr>
          <w:rFonts w:asciiTheme="minorHAnsi" w:hAnsiTheme="minorHAnsi"/>
          <w:color w:val="000000"/>
          <w:sz w:val="22"/>
        </w:rPr>
        <w:t xml:space="preserve"> </w:t>
      </w:r>
      <w:r w:rsidRPr="000A6A6C">
        <w:rPr>
          <w:rFonts w:asciiTheme="minorHAnsi" w:hAnsiTheme="minorHAnsi"/>
          <w:color w:val="000000"/>
          <w:sz w:val="22"/>
        </w:rPr>
        <w:t xml:space="preserve">findings obtained in the course of the contract shall be documented in a final report and submitted to </w:t>
      </w:r>
      <w:r w:rsidR="004C281A">
        <w:rPr>
          <w:rFonts w:asciiTheme="minorHAnsi" w:hAnsiTheme="minorHAnsi"/>
          <w:color w:val="000000"/>
          <w:sz w:val="22"/>
        </w:rPr>
        <w:t>all participants</w:t>
      </w:r>
      <w:r w:rsidRPr="000A6A6C">
        <w:rPr>
          <w:rFonts w:asciiTheme="minorHAnsi" w:hAnsiTheme="minorHAnsi"/>
          <w:color w:val="000000"/>
          <w:sz w:val="22"/>
        </w:rPr>
        <w:t xml:space="preserve">. </w:t>
      </w:r>
      <w:r w:rsidRPr="000A6A6C">
        <w:rPr>
          <w:rFonts w:asciiTheme="minorHAnsi" w:hAnsiTheme="minorHAnsi"/>
          <w:sz w:val="22"/>
        </w:rPr>
        <w:t>The Parties agree that the BAM shall obtain a non-exclusive, non-transferable, gratuitous right, without restrictions as to time and content, to use the research findings for its own research work and for the purposes within the BAM remit (which also includes contract research and testing assignments for third parties).</w:t>
      </w:r>
    </w:p>
    <w:p w14:paraId="0210BB94" w14:textId="7130E4A1" w:rsidR="0039551C" w:rsidRDefault="003547C4" w:rsidP="00B77536">
      <w:pPr>
        <w:autoSpaceDE w:val="0"/>
        <w:autoSpaceDN w:val="0"/>
        <w:adjustRightInd w:val="0"/>
        <w:spacing w:after="120" w:line="240" w:lineRule="auto"/>
        <w:ind w:left="709" w:hanging="709"/>
        <w:rPr>
          <w:color w:val="000000"/>
        </w:rPr>
      </w:pPr>
      <w:r w:rsidRPr="000A6A6C">
        <w:rPr>
          <w:color w:val="000000"/>
        </w:rPr>
        <w:t>6.2</w:t>
      </w:r>
      <w:r w:rsidRPr="000A6A6C">
        <w:tab/>
      </w:r>
      <w:r w:rsidRPr="000A6A6C">
        <w:rPr>
          <w:color w:val="000000"/>
        </w:rPr>
        <w:t>The Parties do not expect findings to emerge in the course of the assignment which will generate property rights or know-how in relation to the subject matter of the agreement.</w:t>
      </w:r>
    </w:p>
    <w:p w14:paraId="56F8C1EE" w14:textId="0BF314E2" w:rsidR="004C281A" w:rsidRDefault="004C281A" w:rsidP="00175DA9">
      <w:pPr>
        <w:autoSpaceDE w:val="0"/>
        <w:autoSpaceDN w:val="0"/>
        <w:adjustRightInd w:val="0"/>
        <w:spacing w:after="120" w:line="240" w:lineRule="auto"/>
        <w:ind w:left="709" w:hanging="709"/>
        <w:rPr>
          <w:color w:val="000000"/>
        </w:rPr>
      </w:pPr>
      <w:r>
        <w:rPr>
          <w:color w:val="000000"/>
        </w:rPr>
        <w:t>6.</w:t>
      </w:r>
      <w:r w:rsidR="00490228">
        <w:rPr>
          <w:color w:val="000000"/>
        </w:rPr>
        <w:t>3</w:t>
      </w:r>
      <w:r w:rsidR="004874AA">
        <w:rPr>
          <w:color w:val="000000"/>
        </w:rPr>
        <w:tab/>
        <w:t xml:space="preserve">The </w:t>
      </w:r>
      <w:r w:rsidR="00633135">
        <w:rPr>
          <w:color w:val="000000"/>
        </w:rPr>
        <w:t>P</w:t>
      </w:r>
      <w:r w:rsidR="004874AA">
        <w:rPr>
          <w:color w:val="000000"/>
        </w:rPr>
        <w:t xml:space="preserve">arties accept that all accreditation bodies </w:t>
      </w:r>
      <w:r w:rsidR="00F15ACD">
        <w:rPr>
          <w:color w:val="000000"/>
        </w:rPr>
        <w:t xml:space="preserve">which take part in the project may use the benchmarking results for their own internal purpose. </w:t>
      </w:r>
    </w:p>
    <w:p w14:paraId="2034A4E7" w14:textId="77777777" w:rsidR="00B77536" w:rsidRPr="000A6A6C" w:rsidRDefault="00B77536" w:rsidP="00175DA9">
      <w:pPr>
        <w:autoSpaceDE w:val="0"/>
        <w:autoSpaceDN w:val="0"/>
        <w:adjustRightInd w:val="0"/>
        <w:spacing w:after="120" w:line="240" w:lineRule="auto"/>
        <w:ind w:left="709" w:hanging="709"/>
        <w:rPr>
          <w:rFonts w:cs="Arial"/>
          <w:bCs/>
          <w:color w:val="000000"/>
        </w:rPr>
      </w:pPr>
      <w:r>
        <w:rPr>
          <w:color w:val="000000"/>
        </w:rPr>
        <w:t>6.4</w:t>
      </w:r>
      <w:r>
        <w:rPr>
          <w:color w:val="000000"/>
        </w:rPr>
        <w:tab/>
      </w:r>
      <w:r w:rsidR="00B85FCD">
        <w:rPr>
          <w:color w:val="000000"/>
        </w:rPr>
        <w:t xml:space="preserve">The BAM is entitled to publish </w:t>
      </w:r>
      <w:r w:rsidR="00582B2C">
        <w:rPr>
          <w:color w:val="000000"/>
        </w:rPr>
        <w:t xml:space="preserve">the findings and results of the results workshop. Findings and results will be published in </w:t>
      </w:r>
      <w:r w:rsidR="00582B2C" w:rsidRPr="00582B2C">
        <w:rPr>
          <w:color w:val="000000"/>
        </w:rPr>
        <w:t>anonymous form</w:t>
      </w:r>
      <w:r w:rsidR="00582B2C">
        <w:rPr>
          <w:color w:val="000000"/>
        </w:rPr>
        <w:t xml:space="preserve">, if this is mandatory to </w:t>
      </w:r>
      <w:r w:rsidR="00582B2C" w:rsidRPr="00582B2C">
        <w:rPr>
          <w:color w:val="000000"/>
        </w:rPr>
        <w:t>protect the legitimate interests of</w:t>
      </w:r>
      <w:r w:rsidR="00582B2C">
        <w:rPr>
          <w:color w:val="000000"/>
        </w:rPr>
        <w:t xml:space="preserve"> the client.</w:t>
      </w:r>
    </w:p>
    <w:p w14:paraId="1EA6E971" w14:textId="77777777" w:rsidR="007023A0" w:rsidRPr="000A6A6C" w:rsidRDefault="007023A0" w:rsidP="007E62A4">
      <w:pPr>
        <w:autoSpaceDE w:val="0"/>
        <w:autoSpaceDN w:val="0"/>
        <w:adjustRightInd w:val="0"/>
        <w:spacing w:after="120" w:line="240" w:lineRule="auto"/>
        <w:rPr>
          <w:rFonts w:cs="Arial"/>
          <w:b/>
          <w:bCs/>
          <w:color w:val="000000"/>
        </w:rPr>
      </w:pPr>
    </w:p>
    <w:p w14:paraId="04565E62" w14:textId="77777777" w:rsidR="007E62A4" w:rsidRPr="000A6A6C" w:rsidRDefault="007023A0" w:rsidP="007E62A4">
      <w:pPr>
        <w:autoSpaceDE w:val="0"/>
        <w:autoSpaceDN w:val="0"/>
        <w:adjustRightInd w:val="0"/>
        <w:spacing w:after="0" w:line="240" w:lineRule="auto"/>
        <w:rPr>
          <w:rFonts w:cs="Arial"/>
          <w:b/>
          <w:bCs/>
          <w:color w:val="000000"/>
        </w:rPr>
      </w:pPr>
      <w:r w:rsidRPr="000A6A6C">
        <w:rPr>
          <w:b/>
          <w:color w:val="000000"/>
        </w:rPr>
        <w:t>Article 7</w:t>
      </w:r>
    </w:p>
    <w:p w14:paraId="006F9046" w14:textId="77777777" w:rsidR="00470053" w:rsidRPr="000A6A6C" w:rsidRDefault="00470053" w:rsidP="007E62A4">
      <w:pPr>
        <w:autoSpaceDE w:val="0"/>
        <w:autoSpaceDN w:val="0"/>
        <w:adjustRightInd w:val="0"/>
        <w:spacing w:after="120" w:line="240" w:lineRule="auto"/>
        <w:rPr>
          <w:rFonts w:cs="Arial"/>
          <w:b/>
          <w:bCs/>
          <w:color w:val="000000"/>
        </w:rPr>
      </w:pPr>
      <w:r w:rsidRPr="000A6A6C">
        <w:rPr>
          <w:b/>
          <w:color w:val="000000"/>
        </w:rPr>
        <w:t>Confidentiality</w:t>
      </w:r>
    </w:p>
    <w:p w14:paraId="4A023110" w14:textId="3FAF8DA8" w:rsidR="000C6856" w:rsidRPr="000C6856" w:rsidRDefault="007B75B7" w:rsidP="000C6856">
      <w:pPr>
        <w:pStyle w:val="Paragraphedeliste"/>
        <w:spacing w:after="120"/>
        <w:ind w:left="709" w:hanging="709"/>
        <w:jc w:val="both"/>
        <w:rPr>
          <w:rFonts w:asciiTheme="minorHAnsi" w:hAnsiTheme="minorHAnsi"/>
          <w:spacing w:val="-3"/>
          <w:sz w:val="22"/>
        </w:rPr>
      </w:pPr>
      <w:r w:rsidRPr="000A6A6C">
        <w:rPr>
          <w:rFonts w:asciiTheme="minorHAnsi" w:hAnsiTheme="minorHAnsi"/>
          <w:spacing w:val="-3"/>
          <w:sz w:val="22"/>
        </w:rPr>
        <w:t>7.1</w:t>
      </w:r>
      <w:r w:rsidRPr="000A6A6C">
        <w:rPr>
          <w:rFonts w:asciiTheme="minorHAnsi" w:hAnsiTheme="minorHAnsi"/>
        </w:rPr>
        <w:tab/>
      </w:r>
      <w:r w:rsidRPr="000A6A6C">
        <w:rPr>
          <w:rFonts w:asciiTheme="minorHAnsi" w:hAnsiTheme="minorHAnsi"/>
          <w:spacing w:val="-3"/>
          <w:sz w:val="22"/>
        </w:rPr>
        <w:t xml:space="preserve">The Parties undertake not to disclose, during the term of the project and for a further </w:t>
      </w:r>
      <w:r w:rsidR="008B6C00">
        <w:rPr>
          <w:rFonts w:asciiTheme="minorHAnsi" w:hAnsiTheme="minorHAnsi"/>
          <w:spacing w:val="-3"/>
          <w:sz w:val="22"/>
        </w:rPr>
        <w:t>3</w:t>
      </w:r>
      <w:r w:rsidR="008B6C00" w:rsidRPr="000A6A6C">
        <w:rPr>
          <w:rFonts w:asciiTheme="minorHAnsi" w:hAnsiTheme="minorHAnsi"/>
          <w:spacing w:val="-3"/>
          <w:sz w:val="22"/>
        </w:rPr>
        <w:t xml:space="preserve"> </w:t>
      </w:r>
      <w:r w:rsidRPr="000A6A6C">
        <w:rPr>
          <w:rFonts w:asciiTheme="minorHAnsi" w:hAnsiTheme="minorHAnsi"/>
          <w:spacing w:val="-3"/>
          <w:sz w:val="22"/>
        </w:rPr>
        <w:t>(</w:t>
      </w:r>
      <w:r w:rsidR="008B6C00">
        <w:rPr>
          <w:rFonts w:asciiTheme="minorHAnsi" w:hAnsiTheme="minorHAnsi"/>
          <w:spacing w:val="-3"/>
          <w:sz w:val="22"/>
        </w:rPr>
        <w:t>three</w:t>
      </w:r>
      <w:r w:rsidRPr="000A6A6C">
        <w:rPr>
          <w:rFonts w:asciiTheme="minorHAnsi" w:hAnsiTheme="minorHAnsi"/>
          <w:spacing w:val="-3"/>
          <w:sz w:val="22"/>
        </w:rPr>
        <w:t>) years after the termination of the project, any of the</w:t>
      </w:r>
      <w:r w:rsidR="0076263B">
        <w:rPr>
          <w:rFonts w:asciiTheme="minorHAnsi" w:hAnsiTheme="minorHAnsi"/>
          <w:spacing w:val="-3"/>
          <w:sz w:val="22"/>
        </w:rPr>
        <w:t xml:space="preserve"> </w:t>
      </w:r>
      <w:r w:rsidR="00CB0891">
        <w:rPr>
          <w:rFonts w:asciiTheme="minorHAnsi" w:hAnsiTheme="minorHAnsi"/>
          <w:spacing w:val="-3"/>
          <w:sz w:val="22"/>
        </w:rPr>
        <w:t>non-anonymised</w:t>
      </w:r>
      <w:r w:rsidRPr="000A6A6C">
        <w:rPr>
          <w:rFonts w:asciiTheme="minorHAnsi" w:hAnsiTheme="minorHAnsi"/>
          <w:spacing w:val="-3"/>
          <w:sz w:val="22"/>
        </w:rPr>
        <w:t xml:space="preserve"> </w:t>
      </w:r>
      <w:r w:rsidR="008B6C00">
        <w:rPr>
          <w:rFonts w:asciiTheme="minorHAnsi" w:hAnsiTheme="minorHAnsi"/>
          <w:spacing w:val="-3"/>
          <w:sz w:val="22"/>
        </w:rPr>
        <w:t>i</w:t>
      </w:r>
      <w:r w:rsidRPr="000A6A6C">
        <w:rPr>
          <w:rFonts w:asciiTheme="minorHAnsi" w:hAnsiTheme="minorHAnsi"/>
          <w:spacing w:val="-3"/>
          <w:sz w:val="22"/>
        </w:rPr>
        <w:t>nformation made accessible to them in connection with this agreement which is marked classified or which is otherwise plainly identifiable as the trade or business secrets of one Party, and not to record, circulate or use it, unless required to do so to fulfil the objective of the agreement.</w:t>
      </w:r>
      <w:r w:rsidR="000C6856">
        <w:rPr>
          <w:rFonts w:asciiTheme="minorHAnsi" w:hAnsiTheme="minorHAnsi"/>
          <w:spacing w:val="-3"/>
          <w:sz w:val="22"/>
        </w:rPr>
        <w:t xml:space="preserve"> For</w:t>
      </w:r>
      <w:r w:rsidR="000C6856" w:rsidRPr="000C6856">
        <w:rPr>
          <w:rFonts w:asciiTheme="minorHAnsi" w:hAnsiTheme="minorHAnsi"/>
          <w:spacing w:val="-3"/>
          <w:sz w:val="22"/>
        </w:rPr>
        <w:t xml:space="preserve"> the avoidance of doubt, </w:t>
      </w:r>
      <w:r w:rsidR="000C6856">
        <w:rPr>
          <w:rFonts w:asciiTheme="minorHAnsi" w:hAnsiTheme="minorHAnsi"/>
          <w:spacing w:val="-3"/>
          <w:sz w:val="22"/>
        </w:rPr>
        <w:t>i</w:t>
      </w:r>
      <w:r w:rsidR="000C6856" w:rsidRPr="000C6856">
        <w:rPr>
          <w:rFonts w:asciiTheme="minorHAnsi" w:hAnsiTheme="minorHAnsi"/>
          <w:spacing w:val="-3"/>
          <w:sz w:val="22"/>
        </w:rPr>
        <w:t>t is expressly agreed between the parties t</w:t>
      </w:r>
      <w:r w:rsidR="000C6856">
        <w:rPr>
          <w:rFonts w:asciiTheme="minorHAnsi" w:hAnsiTheme="minorHAnsi"/>
          <w:spacing w:val="-3"/>
          <w:sz w:val="22"/>
        </w:rPr>
        <w:t xml:space="preserve">hat anonymised Benchmarking Findings are not treated as classified information. </w:t>
      </w:r>
    </w:p>
    <w:p w14:paraId="09EEA716" w14:textId="48D69C6A" w:rsidR="007B3932" w:rsidRPr="000A6A6C" w:rsidRDefault="007B75B7" w:rsidP="00D1781C">
      <w:pPr>
        <w:pStyle w:val="Paragraphedeliste"/>
        <w:tabs>
          <w:tab w:val="center" w:pos="4127"/>
        </w:tabs>
        <w:suppressAutoHyphens/>
        <w:spacing w:after="120"/>
        <w:ind w:left="709" w:right="28" w:hanging="709"/>
        <w:jc w:val="both"/>
        <w:rPr>
          <w:rFonts w:asciiTheme="minorHAnsi" w:hAnsiTheme="minorHAnsi" w:cs="Arial"/>
          <w:spacing w:val="-3"/>
          <w:sz w:val="22"/>
          <w:szCs w:val="22"/>
        </w:rPr>
      </w:pPr>
      <w:r w:rsidRPr="000A6A6C">
        <w:rPr>
          <w:rFonts w:asciiTheme="minorHAnsi" w:hAnsiTheme="minorHAnsi"/>
          <w:spacing w:val="-3"/>
          <w:sz w:val="22"/>
        </w:rPr>
        <w:t>7.2</w:t>
      </w:r>
      <w:r w:rsidRPr="000A6A6C">
        <w:rPr>
          <w:rFonts w:asciiTheme="minorHAnsi" w:hAnsiTheme="minorHAnsi"/>
        </w:rPr>
        <w:tab/>
      </w:r>
      <w:r w:rsidRPr="000A6A6C">
        <w:rPr>
          <w:rFonts w:asciiTheme="minorHAnsi" w:hAnsiTheme="minorHAnsi"/>
        </w:rPr>
        <w:tab/>
      </w:r>
      <w:r w:rsidRPr="000A6A6C">
        <w:rPr>
          <w:rFonts w:asciiTheme="minorHAnsi" w:hAnsiTheme="minorHAnsi"/>
          <w:spacing w:val="-3"/>
          <w:sz w:val="22"/>
        </w:rPr>
        <w:t xml:space="preserve">The Parties undertake to deny parties </w:t>
      </w:r>
      <w:r w:rsidR="00633135">
        <w:rPr>
          <w:rFonts w:asciiTheme="minorHAnsi" w:hAnsiTheme="minorHAnsi"/>
          <w:spacing w:val="-3"/>
          <w:sz w:val="22"/>
        </w:rPr>
        <w:t xml:space="preserve">not participating in the project </w:t>
      </w:r>
      <w:r w:rsidRPr="000A6A6C">
        <w:rPr>
          <w:rFonts w:asciiTheme="minorHAnsi" w:hAnsiTheme="minorHAnsi"/>
          <w:spacing w:val="-3"/>
          <w:sz w:val="22"/>
        </w:rPr>
        <w:t xml:space="preserve">access to all classified information and to use it for the intended purpose only. </w:t>
      </w:r>
    </w:p>
    <w:p w14:paraId="238CA7EC" w14:textId="6C3B760E" w:rsidR="00AC28F4" w:rsidRPr="000A6A6C" w:rsidRDefault="007B75B7" w:rsidP="00D1781C">
      <w:pPr>
        <w:pStyle w:val="Paragraphedeliste"/>
        <w:tabs>
          <w:tab w:val="center" w:pos="4127"/>
        </w:tabs>
        <w:suppressAutoHyphens/>
        <w:spacing w:after="120"/>
        <w:ind w:left="709" w:right="28" w:hanging="709"/>
        <w:jc w:val="both"/>
        <w:rPr>
          <w:rFonts w:asciiTheme="minorHAnsi" w:hAnsiTheme="minorHAnsi" w:cs="Arial"/>
          <w:spacing w:val="-3"/>
          <w:sz w:val="22"/>
          <w:szCs w:val="22"/>
        </w:rPr>
      </w:pPr>
      <w:r w:rsidRPr="000A6A6C">
        <w:rPr>
          <w:rFonts w:asciiTheme="minorHAnsi" w:hAnsiTheme="minorHAnsi"/>
          <w:sz w:val="22"/>
        </w:rPr>
        <w:t>7.3</w:t>
      </w:r>
      <w:r w:rsidRPr="000A6A6C">
        <w:rPr>
          <w:rFonts w:asciiTheme="minorHAnsi" w:hAnsiTheme="minorHAnsi"/>
        </w:rPr>
        <w:tab/>
      </w:r>
      <w:r w:rsidRPr="000A6A6C">
        <w:rPr>
          <w:rFonts w:asciiTheme="minorHAnsi" w:hAnsiTheme="minorHAnsi"/>
          <w:sz w:val="22"/>
        </w:rPr>
        <w:t xml:space="preserve">The </w:t>
      </w:r>
      <w:r w:rsidR="00633135">
        <w:rPr>
          <w:rFonts w:asciiTheme="minorHAnsi" w:hAnsiTheme="minorHAnsi"/>
          <w:sz w:val="22"/>
        </w:rPr>
        <w:t>Parties</w:t>
      </w:r>
      <w:r w:rsidRPr="000A6A6C">
        <w:rPr>
          <w:rFonts w:asciiTheme="minorHAnsi" w:hAnsiTheme="minorHAnsi"/>
          <w:sz w:val="22"/>
        </w:rPr>
        <w:t xml:space="preserve"> shall only allow their staff and </w:t>
      </w:r>
      <w:proofErr w:type="gramStart"/>
      <w:r w:rsidRPr="000A6A6C">
        <w:rPr>
          <w:rFonts w:asciiTheme="minorHAnsi" w:hAnsiTheme="minorHAnsi"/>
          <w:sz w:val="22"/>
        </w:rPr>
        <w:t>employees</w:t>
      </w:r>
      <w:proofErr w:type="gramEnd"/>
      <w:r w:rsidRPr="000A6A6C">
        <w:rPr>
          <w:rFonts w:asciiTheme="minorHAnsi" w:hAnsiTheme="minorHAnsi"/>
          <w:sz w:val="22"/>
        </w:rPr>
        <w:t xml:space="preserve"> access to classified information to the extent required for the collaboration in any given case and shall impose the same duty of secrecy on these staff and employees.</w:t>
      </w:r>
    </w:p>
    <w:p w14:paraId="6612D3A9" w14:textId="77777777" w:rsidR="00AC28F4" w:rsidRPr="000A6A6C" w:rsidRDefault="007B75B7" w:rsidP="00D1781C">
      <w:pPr>
        <w:pStyle w:val="Paragraphedeliste"/>
        <w:suppressAutoHyphens/>
        <w:spacing w:after="120"/>
        <w:ind w:left="709" w:right="28" w:hanging="709"/>
        <w:jc w:val="both"/>
        <w:rPr>
          <w:rFonts w:asciiTheme="minorHAnsi" w:hAnsiTheme="minorHAnsi" w:cs="Arial"/>
          <w:spacing w:val="-3"/>
          <w:sz w:val="22"/>
          <w:szCs w:val="22"/>
        </w:rPr>
      </w:pPr>
      <w:r w:rsidRPr="000A6A6C">
        <w:rPr>
          <w:rFonts w:asciiTheme="minorHAnsi" w:hAnsiTheme="minorHAnsi"/>
          <w:sz w:val="22"/>
        </w:rPr>
        <w:t>7.4</w:t>
      </w:r>
      <w:r w:rsidRPr="000A6A6C">
        <w:rPr>
          <w:rFonts w:asciiTheme="minorHAnsi" w:hAnsiTheme="minorHAnsi"/>
        </w:rPr>
        <w:tab/>
      </w:r>
      <w:r w:rsidRPr="000A6A6C">
        <w:rPr>
          <w:rFonts w:asciiTheme="minorHAnsi" w:hAnsiTheme="minorHAnsi"/>
          <w:sz w:val="22"/>
        </w:rPr>
        <w:t>The above obligations shall not apply to information or individual items of information in the following cases:</w:t>
      </w:r>
    </w:p>
    <w:p w14:paraId="7B4EECCF"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t>(a)</w:t>
      </w:r>
      <w:r w:rsidRPr="000A6A6C">
        <w:tab/>
      </w:r>
      <w:r w:rsidRPr="000A6A6C">
        <w:rPr>
          <w:spacing w:val="-3"/>
        </w:rPr>
        <w:t>Information known to the recipient before the date of receipt;</w:t>
      </w:r>
    </w:p>
    <w:p w14:paraId="1DDFA90D"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rPr>
          <w:spacing w:val="-3"/>
        </w:rPr>
        <w:t>(b)</w:t>
      </w:r>
      <w:r w:rsidRPr="000A6A6C">
        <w:tab/>
      </w:r>
      <w:r w:rsidRPr="000A6A6C">
        <w:rPr>
          <w:spacing w:val="-3"/>
        </w:rPr>
        <w:t>Information made public or generally accessible before the date of receipt;</w:t>
      </w:r>
    </w:p>
    <w:p w14:paraId="28652846"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rPr>
          <w:spacing w:val="-3"/>
        </w:rPr>
        <w:t>(c)</w:t>
      </w:r>
      <w:r w:rsidRPr="000A6A6C">
        <w:tab/>
      </w:r>
      <w:r w:rsidRPr="000A6A6C">
        <w:rPr>
          <w:spacing w:val="-3"/>
        </w:rPr>
        <w:t>Information in the public domain or generally accessible after the date of receipt without having been disclosed by the receiving Party;</w:t>
      </w:r>
    </w:p>
    <w:p w14:paraId="4BC6C305"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rPr>
          <w:spacing w:val="-3"/>
        </w:rPr>
        <w:t>(d)</w:t>
      </w:r>
      <w:r w:rsidRPr="000A6A6C">
        <w:tab/>
      </w:r>
      <w:r w:rsidRPr="000A6A6C">
        <w:rPr>
          <w:spacing w:val="-3"/>
        </w:rPr>
        <w:t>Information made accessible to the Parties at any given time by an authorised third party not subject to a duty of confidentiality;</w:t>
      </w:r>
    </w:p>
    <w:p w14:paraId="23347C7F" w14:textId="77777777" w:rsidR="00AC28F4" w:rsidRPr="000A6A6C" w:rsidRDefault="00AC28F4" w:rsidP="00D1781C">
      <w:pPr>
        <w:pStyle w:val="StandardohneAbstandnach"/>
        <w:tabs>
          <w:tab w:val="clear" w:pos="567"/>
          <w:tab w:val="clear" w:pos="1730"/>
          <w:tab w:val="clear" w:pos="2014"/>
          <w:tab w:val="clear" w:pos="3459"/>
          <w:tab w:val="clear" w:pos="3742"/>
          <w:tab w:val="clear" w:pos="5189"/>
        </w:tabs>
        <w:spacing w:after="120"/>
        <w:ind w:left="1163" w:hanging="454"/>
        <w:jc w:val="both"/>
        <w:rPr>
          <w:rFonts w:asciiTheme="minorHAnsi" w:hAnsiTheme="minorHAnsi" w:cs="Arial"/>
          <w:szCs w:val="22"/>
        </w:rPr>
      </w:pPr>
      <w:r w:rsidRPr="000A6A6C">
        <w:rPr>
          <w:rFonts w:asciiTheme="minorHAnsi" w:hAnsiTheme="minorHAnsi"/>
          <w:spacing w:val="-3"/>
        </w:rPr>
        <w:t>(e)</w:t>
      </w:r>
      <w:r w:rsidRPr="000A6A6C">
        <w:rPr>
          <w:rFonts w:asciiTheme="minorHAnsi" w:hAnsiTheme="minorHAnsi"/>
        </w:rPr>
        <w:tab/>
        <w:t>Information which was or is independently generated by an employee of the receiving Party</w:t>
      </w:r>
      <w:r w:rsidR="00E62501" w:rsidRPr="000A6A6C">
        <w:rPr>
          <w:rFonts w:asciiTheme="minorHAnsi" w:hAnsiTheme="minorHAnsi" w:cs="Arial"/>
          <w:szCs w:val="22"/>
        </w:rPr>
        <w:fldChar w:fldCharType="begin"/>
      </w:r>
      <w:r w:rsidRPr="000A6A6C">
        <w:rPr>
          <w:rFonts w:asciiTheme="minorHAnsi" w:hAnsiTheme="minorHAnsi" w:cs="Arial"/>
          <w:szCs w:val="22"/>
        </w:rPr>
        <w:instrText xml:space="preserve">  </w:instrText>
      </w:r>
      <w:r w:rsidR="00E62501" w:rsidRPr="000A6A6C">
        <w:rPr>
          <w:rFonts w:asciiTheme="minorHAnsi" w:hAnsiTheme="minorHAnsi" w:cs="Arial"/>
          <w:szCs w:val="22"/>
        </w:rPr>
        <w:fldChar w:fldCharType="end"/>
      </w:r>
      <w:r w:rsidRPr="000A6A6C">
        <w:rPr>
          <w:rFonts w:asciiTheme="minorHAnsi" w:hAnsiTheme="minorHAnsi"/>
        </w:rPr>
        <w:t xml:space="preserve"> who had or has no access to the disclosed classified information; </w:t>
      </w:r>
    </w:p>
    <w:p w14:paraId="2F98DA45"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rPr>
          <w:spacing w:val="-3"/>
        </w:rPr>
        <w:t>(f)</w:t>
      </w:r>
      <w:r w:rsidRPr="000A6A6C">
        <w:tab/>
        <w:t>Information disclosed by virtue of a court order, a legitimate request by an authority, or by act of law, albeit only to the extent decreed. In this case, however, the receiving Party shall be required to inform the disclosing Party in due time before the disclosure.</w:t>
      </w:r>
    </w:p>
    <w:p w14:paraId="15FA6382" w14:textId="77777777" w:rsidR="000132B8" w:rsidRPr="000A6A6C" w:rsidRDefault="000132B8" w:rsidP="00D1781C">
      <w:pPr>
        <w:tabs>
          <w:tab w:val="center" w:pos="4127"/>
        </w:tabs>
        <w:suppressAutoHyphens/>
        <w:spacing w:after="120" w:line="240" w:lineRule="auto"/>
        <w:ind w:left="709" w:right="28"/>
        <w:jc w:val="both"/>
        <w:rPr>
          <w:rFonts w:eastAsia="Times New Roman" w:cs="Arial"/>
          <w:spacing w:val="-3"/>
        </w:rPr>
      </w:pPr>
      <w:r w:rsidRPr="000A6A6C">
        <w:rPr>
          <w:spacing w:val="-3"/>
        </w:rPr>
        <w:t>Classified information consisting of individual items shall only be exempt from the duty of confidentiality insofar as the items as a whole fall under at least one of the exceptions set out in subsections (a) to (f).</w:t>
      </w:r>
    </w:p>
    <w:p w14:paraId="41C82EEB" w14:textId="77777777" w:rsidR="00AC28F4" w:rsidRPr="000A6A6C" w:rsidRDefault="00AC28F4" w:rsidP="00D1781C">
      <w:pPr>
        <w:pStyle w:val="Corpsdetexte2"/>
        <w:tabs>
          <w:tab w:val="clear" w:pos="426"/>
          <w:tab w:val="clear" w:pos="454"/>
        </w:tabs>
        <w:spacing w:after="120"/>
        <w:ind w:left="709" w:right="28"/>
        <w:jc w:val="both"/>
        <w:rPr>
          <w:rFonts w:asciiTheme="minorHAnsi" w:hAnsiTheme="minorHAnsi" w:cs="Arial"/>
          <w:sz w:val="22"/>
          <w:szCs w:val="22"/>
        </w:rPr>
      </w:pPr>
      <w:r w:rsidRPr="000A6A6C">
        <w:rPr>
          <w:rFonts w:asciiTheme="minorHAnsi" w:hAnsiTheme="minorHAnsi"/>
          <w:sz w:val="22"/>
        </w:rPr>
        <w:t>The burden of proof shall rest with the Party citing one of the above exceptions.</w:t>
      </w:r>
    </w:p>
    <w:p w14:paraId="37BCCC28" w14:textId="77777777" w:rsidR="00AC28F4" w:rsidRPr="000A6A6C" w:rsidRDefault="007B75B7" w:rsidP="00D1781C">
      <w:pPr>
        <w:pStyle w:val="Corpsdetexte2"/>
        <w:tabs>
          <w:tab w:val="clear" w:pos="426"/>
          <w:tab w:val="clear" w:pos="454"/>
        </w:tabs>
        <w:spacing w:after="120"/>
        <w:ind w:left="709" w:right="28" w:hanging="709"/>
        <w:jc w:val="both"/>
        <w:rPr>
          <w:rFonts w:asciiTheme="minorHAnsi" w:hAnsiTheme="minorHAnsi" w:cs="Arial"/>
          <w:sz w:val="22"/>
          <w:szCs w:val="22"/>
        </w:rPr>
      </w:pPr>
      <w:r w:rsidRPr="000A6A6C">
        <w:rPr>
          <w:rFonts w:asciiTheme="minorHAnsi" w:hAnsiTheme="minorHAnsi"/>
          <w:sz w:val="22"/>
        </w:rPr>
        <w:t>7.5</w:t>
      </w:r>
      <w:r w:rsidRPr="000A6A6C">
        <w:rPr>
          <w:rFonts w:asciiTheme="minorHAnsi" w:hAnsiTheme="minorHAnsi"/>
        </w:rPr>
        <w:tab/>
      </w:r>
      <w:r w:rsidRPr="000A6A6C">
        <w:rPr>
          <w:rFonts w:asciiTheme="minorHAnsi" w:hAnsiTheme="minorHAnsi"/>
          <w:sz w:val="22"/>
        </w:rPr>
        <w:t>Information which has been exchanged may not be used by the Client to register property rights and shall not constitute a right based on prior use.</w:t>
      </w:r>
    </w:p>
    <w:p w14:paraId="60F0EBC0" w14:textId="77777777" w:rsidR="00AC28F4" w:rsidRPr="000A6A6C" w:rsidRDefault="007B75B7" w:rsidP="00D1781C">
      <w:pPr>
        <w:pStyle w:val="StandardohneAbstandnach"/>
        <w:tabs>
          <w:tab w:val="clear" w:pos="567"/>
        </w:tabs>
        <w:ind w:left="709" w:hanging="709"/>
        <w:jc w:val="both"/>
        <w:rPr>
          <w:rFonts w:asciiTheme="minorHAnsi" w:hAnsiTheme="minorHAnsi" w:cs="Arial"/>
          <w:szCs w:val="22"/>
        </w:rPr>
      </w:pPr>
      <w:r w:rsidRPr="000A6A6C">
        <w:rPr>
          <w:rStyle w:val="bold1"/>
          <w:rFonts w:asciiTheme="minorHAnsi" w:hAnsiTheme="minorHAnsi"/>
          <w:b w:val="0"/>
        </w:rPr>
        <w:t>7.6</w:t>
      </w:r>
      <w:r w:rsidRPr="000A6A6C">
        <w:rPr>
          <w:rFonts w:asciiTheme="minorHAnsi" w:hAnsiTheme="minorHAnsi"/>
        </w:rPr>
        <w:tab/>
      </w:r>
      <w:r w:rsidRPr="000A6A6C">
        <w:rPr>
          <w:rStyle w:val="bold1"/>
          <w:rFonts w:asciiTheme="minorHAnsi" w:hAnsiTheme="minorHAnsi"/>
          <w:b w:val="0"/>
        </w:rPr>
        <w:t>The provisions set out in</w:t>
      </w:r>
      <w:r w:rsidRPr="000A6A6C">
        <w:rPr>
          <w:rFonts w:asciiTheme="minorHAnsi" w:hAnsiTheme="minorHAnsi"/>
        </w:rPr>
        <w:t xml:space="preserve"> paragraph 7 above </w:t>
      </w:r>
      <w:r w:rsidRPr="000A6A6C">
        <w:rPr>
          <w:rStyle w:val="bold1"/>
          <w:rFonts w:asciiTheme="minorHAnsi" w:hAnsiTheme="minorHAnsi"/>
          <w:b w:val="0"/>
        </w:rPr>
        <w:t xml:space="preserve">constitute the entire </w:t>
      </w:r>
      <w:r w:rsidRPr="000A6A6C">
        <w:rPr>
          <w:rFonts w:asciiTheme="minorHAnsi" w:hAnsiTheme="minorHAnsi"/>
        </w:rPr>
        <w:t xml:space="preserve">content of the agreements </w:t>
      </w:r>
      <w:r w:rsidRPr="000A6A6C">
        <w:rPr>
          <w:rStyle w:val="bold1"/>
          <w:rFonts w:asciiTheme="minorHAnsi" w:hAnsiTheme="minorHAnsi"/>
          <w:b w:val="0"/>
        </w:rPr>
        <w:t>between the</w:t>
      </w:r>
      <w:r w:rsidRPr="000A6A6C">
        <w:rPr>
          <w:rFonts w:asciiTheme="minorHAnsi" w:hAnsiTheme="minorHAnsi"/>
        </w:rPr>
        <w:t xml:space="preserve"> Parties in respect of the obligation to maintain confidentiality with regard to information disclosed under the development contract, and they shall take precedence over and supersede all previous or contemporaneous arrangements or agreements, be they written or verbal, in relation to or in connection with the non-disclosure of information.</w:t>
      </w:r>
    </w:p>
    <w:p w14:paraId="1591210F" w14:textId="77777777" w:rsidR="007E62A4" w:rsidRPr="000A6A6C" w:rsidRDefault="007E62A4" w:rsidP="00A228F5">
      <w:pPr>
        <w:autoSpaceDE w:val="0"/>
        <w:autoSpaceDN w:val="0"/>
        <w:adjustRightInd w:val="0"/>
        <w:spacing w:before="120" w:after="120" w:line="240" w:lineRule="auto"/>
        <w:rPr>
          <w:rFonts w:cs="Arial"/>
          <w:bCs/>
          <w:color w:val="000000"/>
        </w:rPr>
      </w:pPr>
    </w:p>
    <w:p w14:paraId="7BADFD09" w14:textId="77777777" w:rsidR="007E62A4" w:rsidRPr="000A6A6C" w:rsidRDefault="007E62A4" w:rsidP="00470053">
      <w:pPr>
        <w:autoSpaceDE w:val="0"/>
        <w:autoSpaceDN w:val="0"/>
        <w:adjustRightInd w:val="0"/>
        <w:spacing w:after="0" w:line="240" w:lineRule="auto"/>
        <w:rPr>
          <w:rFonts w:cs="Arial"/>
        </w:rPr>
      </w:pPr>
      <w:r w:rsidRPr="000A6A6C">
        <w:rPr>
          <w:b/>
          <w:color w:val="000000"/>
        </w:rPr>
        <w:t>Article 8</w:t>
      </w:r>
    </w:p>
    <w:p w14:paraId="5CD13223" w14:textId="77777777" w:rsidR="00470053" w:rsidRPr="000A6A6C" w:rsidRDefault="00470053" w:rsidP="007E62A4">
      <w:pPr>
        <w:autoSpaceDE w:val="0"/>
        <w:autoSpaceDN w:val="0"/>
        <w:adjustRightInd w:val="0"/>
        <w:spacing w:after="120" w:line="240" w:lineRule="auto"/>
        <w:rPr>
          <w:rFonts w:cs="Arial"/>
          <w:b/>
          <w:bCs/>
          <w:color w:val="000000"/>
        </w:rPr>
      </w:pPr>
      <w:r w:rsidRPr="000A6A6C">
        <w:rPr>
          <w:b/>
          <w:color w:val="000000"/>
        </w:rPr>
        <w:t>Warranty of title and quality</w:t>
      </w:r>
    </w:p>
    <w:p w14:paraId="607D49E5"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rPr>
          <w:color w:val="000000"/>
        </w:rPr>
        <w:t>8.1</w:t>
      </w:r>
      <w:r w:rsidRPr="000A6A6C">
        <w:tab/>
      </w:r>
      <w:r w:rsidRPr="000A6A6C">
        <w:rPr>
          <w:color w:val="000000"/>
        </w:rPr>
        <w:t>The BAM shall perform its obligations under this contract on the basis of the recognised standards, applying the latest research techniques known to it at the time of execution and bringing its knowledge of science and technology to bear to optimum effect</w:t>
      </w:r>
      <w:r w:rsidRPr="000A6A6C">
        <w:t>.</w:t>
      </w:r>
    </w:p>
    <w:p w14:paraId="4188C696"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t>8.2</w:t>
      </w:r>
      <w:r w:rsidRPr="000A6A6C">
        <w:tab/>
        <w:t>In the case of any undertakings as to quality, the Client shall first allow the BAM the opportunity to make improvements.</w:t>
      </w:r>
    </w:p>
    <w:p w14:paraId="37372DA7"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t>8.3</w:t>
      </w:r>
      <w:r w:rsidRPr="000A6A6C">
        <w:tab/>
        <w:t>Under no circumstances does the BAM give guarantees and/or assurances in respect of the subject of the agreement.</w:t>
      </w:r>
    </w:p>
    <w:p w14:paraId="5ADF2C3E" w14:textId="77777777" w:rsidR="00470053" w:rsidRPr="000A6A6C" w:rsidRDefault="003547C4" w:rsidP="003547C4">
      <w:pPr>
        <w:autoSpaceDE w:val="0"/>
        <w:autoSpaceDN w:val="0"/>
        <w:adjustRightInd w:val="0"/>
        <w:spacing w:after="120" w:line="240" w:lineRule="auto"/>
        <w:ind w:left="709" w:hanging="709"/>
        <w:jc w:val="both"/>
        <w:rPr>
          <w:rFonts w:cs="Arial"/>
        </w:rPr>
      </w:pPr>
      <w:r w:rsidRPr="000A6A6C">
        <w:t>8.4</w:t>
      </w:r>
      <w:r w:rsidRPr="000A6A6C">
        <w:tab/>
        <w:t>Claims for damages in lieu of performance owing to initial impossibility or quality defects pursuant to section 311a (2) of the German Civil Code (BGB) shall be limited to loss or damage incurred by relying on the validity of a declaration.</w:t>
      </w:r>
    </w:p>
    <w:p w14:paraId="3EB138CA"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t>8.5</w:t>
      </w:r>
      <w:r w:rsidRPr="000A6A6C">
        <w:tab/>
        <w:t xml:space="preserve">Claims for damages asserted by either Party against the other shall be limited to such as </w:t>
      </w:r>
      <w:proofErr w:type="gramStart"/>
      <w:r w:rsidRPr="000A6A6C">
        <w:t>are</w:t>
      </w:r>
      <w:proofErr w:type="gramEnd"/>
      <w:r w:rsidRPr="000A6A6C">
        <w:t xml:space="preserve"> typical under such agreements. Claims may not be made for compensation for loss of profit. These limitations shall not apply if one Party to the contract has acted with deliberate intent or gross negligence. Major contractual obligations are such as are necessary to fulfil the objective of the agreement.</w:t>
      </w:r>
    </w:p>
    <w:p w14:paraId="2FDC774C"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t>8.6</w:t>
      </w:r>
      <w:r w:rsidRPr="000A6A6C">
        <w:tab/>
        <w:t>The above limitations of liability shall not apply in case of injury to life, limb or health. Nor shall they apply to claims under the Product Liability Act.</w:t>
      </w:r>
    </w:p>
    <w:p w14:paraId="37D97740" w14:textId="77777777" w:rsidR="007E62A4" w:rsidRPr="000A6A6C" w:rsidRDefault="007E62A4" w:rsidP="000D373F">
      <w:pPr>
        <w:tabs>
          <w:tab w:val="left" w:pos="0"/>
        </w:tabs>
        <w:suppressAutoHyphens/>
        <w:spacing w:after="120" w:line="240" w:lineRule="auto"/>
        <w:rPr>
          <w:rFonts w:cs="Arial"/>
          <w:b/>
          <w:spacing w:val="-3"/>
        </w:rPr>
      </w:pPr>
    </w:p>
    <w:p w14:paraId="2CC0A785" w14:textId="77777777" w:rsidR="00224C18" w:rsidRPr="000A6A6C" w:rsidRDefault="00224C18" w:rsidP="002644B0">
      <w:pPr>
        <w:tabs>
          <w:tab w:val="left" w:pos="0"/>
        </w:tabs>
        <w:suppressAutoHyphens/>
        <w:spacing w:after="120"/>
        <w:rPr>
          <w:rStyle w:val="bold1"/>
          <w:rFonts w:eastAsia="Times New Roman" w:cs="Times New Roman"/>
          <w:szCs w:val="20"/>
        </w:rPr>
      </w:pPr>
      <w:r w:rsidRPr="000A6A6C">
        <w:rPr>
          <w:rStyle w:val="bold1"/>
          <w:rFonts w:eastAsia="Times New Roman" w:cs="Times New Roman"/>
          <w:szCs w:val="20"/>
        </w:rPr>
        <w:t>Article 9</w:t>
      </w:r>
    </w:p>
    <w:p w14:paraId="75E767EA" w14:textId="77777777" w:rsidR="00224C18" w:rsidRPr="000A6A6C" w:rsidRDefault="00224C18" w:rsidP="002644B0">
      <w:pPr>
        <w:tabs>
          <w:tab w:val="left" w:pos="0"/>
        </w:tabs>
        <w:suppressAutoHyphens/>
        <w:spacing w:after="120"/>
        <w:rPr>
          <w:rStyle w:val="bold1"/>
          <w:rFonts w:eastAsia="Times New Roman" w:cs="Times New Roman"/>
          <w:szCs w:val="20"/>
        </w:rPr>
      </w:pPr>
      <w:r w:rsidRPr="000A6A6C">
        <w:rPr>
          <w:rStyle w:val="bold1"/>
          <w:rFonts w:eastAsia="Times New Roman" w:cs="Times New Roman"/>
          <w:szCs w:val="20"/>
        </w:rPr>
        <w:t>Acceptance</w:t>
      </w:r>
    </w:p>
    <w:p w14:paraId="498A6A9A" w14:textId="77777777" w:rsidR="00224C18" w:rsidRPr="000A6A6C" w:rsidRDefault="000B244A" w:rsidP="000B244A">
      <w:pPr>
        <w:spacing w:after="120"/>
        <w:ind w:left="709"/>
        <w:jc w:val="center"/>
        <w:rPr>
          <w:rStyle w:val="bold1"/>
          <w:rFonts w:eastAsia="Times New Roman" w:cs="Times New Roman"/>
          <w:b w:val="0"/>
          <w:szCs w:val="20"/>
        </w:rPr>
      </w:pPr>
      <w:r>
        <w:rPr>
          <w:rStyle w:val="bold1"/>
          <w:rFonts w:eastAsia="Times New Roman" w:cs="Times New Roman"/>
          <w:b w:val="0"/>
          <w:szCs w:val="20"/>
        </w:rPr>
        <w:t xml:space="preserve">- </w:t>
      </w:r>
      <w:proofErr w:type="gramStart"/>
      <w:r>
        <w:rPr>
          <w:rStyle w:val="bold1"/>
          <w:rFonts w:eastAsia="Times New Roman" w:cs="Times New Roman"/>
          <w:b w:val="0"/>
          <w:szCs w:val="20"/>
        </w:rPr>
        <w:t>not</w:t>
      </w:r>
      <w:proofErr w:type="gramEnd"/>
      <w:r>
        <w:rPr>
          <w:rStyle w:val="bold1"/>
          <w:rFonts w:eastAsia="Times New Roman" w:cs="Times New Roman"/>
          <w:b w:val="0"/>
          <w:szCs w:val="20"/>
        </w:rPr>
        <w:t xml:space="preserve"> applicable -</w:t>
      </w:r>
    </w:p>
    <w:p w14:paraId="5E2873AE" w14:textId="77777777" w:rsidR="002644B0" w:rsidRPr="000A6A6C" w:rsidRDefault="002644B0" w:rsidP="002644B0">
      <w:pPr>
        <w:spacing w:after="120"/>
        <w:ind w:left="709" w:hanging="709"/>
        <w:jc w:val="both"/>
        <w:rPr>
          <w:rStyle w:val="bold1"/>
          <w:rFonts w:eastAsia="Times New Roman" w:cs="Times New Roman"/>
          <w:b w:val="0"/>
          <w:szCs w:val="20"/>
        </w:rPr>
      </w:pPr>
    </w:p>
    <w:p w14:paraId="50EABCF7" w14:textId="77777777" w:rsidR="00E266F7" w:rsidRPr="000A6A6C" w:rsidRDefault="00E266F7" w:rsidP="00E266F7">
      <w:pPr>
        <w:tabs>
          <w:tab w:val="left" w:pos="0"/>
        </w:tabs>
        <w:suppressAutoHyphens/>
        <w:spacing w:after="0" w:line="240" w:lineRule="auto"/>
        <w:ind w:right="28"/>
        <w:rPr>
          <w:rFonts w:cs="Arial"/>
          <w:b/>
          <w:spacing w:val="-3"/>
        </w:rPr>
      </w:pPr>
      <w:r w:rsidRPr="000A6A6C">
        <w:rPr>
          <w:b/>
          <w:spacing w:val="-3"/>
        </w:rPr>
        <w:t>Article 10</w:t>
      </w:r>
    </w:p>
    <w:p w14:paraId="58603901" w14:textId="77777777" w:rsidR="00E266F7" w:rsidRPr="000A6A6C" w:rsidRDefault="0097220F" w:rsidP="00E266F7">
      <w:pPr>
        <w:tabs>
          <w:tab w:val="left" w:pos="0"/>
          <w:tab w:val="left" w:pos="3945"/>
        </w:tabs>
        <w:suppressAutoHyphens/>
        <w:spacing w:after="120" w:line="240" w:lineRule="auto"/>
        <w:ind w:right="28"/>
        <w:rPr>
          <w:rFonts w:cs="Arial"/>
          <w:b/>
          <w:spacing w:val="-3"/>
        </w:rPr>
      </w:pPr>
      <w:r w:rsidRPr="000A6A6C">
        <w:rPr>
          <w:b/>
          <w:spacing w:val="-3"/>
        </w:rPr>
        <w:t>Deadlines</w:t>
      </w:r>
    </w:p>
    <w:p w14:paraId="7E77BD11" w14:textId="77777777" w:rsidR="00E266F7" w:rsidRPr="000A6A6C" w:rsidRDefault="0097220F" w:rsidP="00A228F5">
      <w:pPr>
        <w:suppressAutoHyphens/>
        <w:spacing w:after="0" w:line="240" w:lineRule="auto"/>
        <w:ind w:left="709" w:right="28"/>
        <w:jc w:val="both"/>
        <w:rPr>
          <w:rFonts w:eastAsiaTheme="majorEastAsia" w:cs="Arial"/>
          <w:b/>
          <w:bCs/>
        </w:rPr>
      </w:pPr>
      <w:r w:rsidRPr="000A6A6C">
        <w:rPr>
          <w:spacing w:val="-3"/>
        </w:rPr>
        <w:t xml:space="preserve">The working timetable and schedule, including the final deadline, are set out in the work schedule in Appendix 1 to this contract. This schedule may be updated by the Parties to the contract by mutual consent. </w:t>
      </w:r>
    </w:p>
    <w:p w14:paraId="529D2FFC" w14:textId="77777777" w:rsidR="00C93C11" w:rsidRPr="000A6A6C" w:rsidRDefault="00C93C11" w:rsidP="00A228F5">
      <w:pPr>
        <w:tabs>
          <w:tab w:val="left" w:pos="0"/>
        </w:tabs>
        <w:suppressAutoHyphens/>
        <w:spacing w:before="120" w:after="120" w:line="240" w:lineRule="auto"/>
        <w:ind w:right="28"/>
        <w:jc w:val="both"/>
        <w:rPr>
          <w:rFonts w:cs="Arial"/>
          <w:b/>
          <w:spacing w:val="-3"/>
        </w:rPr>
      </w:pPr>
    </w:p>
    <w:p w14:paraId="7346A54B" w14:textId="77777777" w:rsidR="0032482F" w:rsidRPr="000A6A6C" w:rsidRDefault="00E266F7" w:rsidP="007E62A4">
      <w:pPr>
        <w:tabs>
          <w:tab w:val="left" w:pos="0"/>
        </w:tabs>
        <w:suppressAutoHyphens/>
        <w:spacing w:after="0" w:line="240" w:lineRule="auto"/>
        <w:ind w:right="28"/>
        <w:rPr>
          <w:rFonts w:cs="Arial"/>
          <w:b/>
          <w:spacing w:val="-3"/>
        </w:rPr>
      </w:pPr>
      <w:r w:rsidRPr="000A6A6C">
        <w:rPr>
          <w:b/>
          <w:spacing w:val="-3"/>
        </w:rPr>
        <w:t>Article 11</w:t>
      </w:r>
    </w:p>
    <w:p w14:paraId="78402AC6" w14:textId="77777777" w:rsidR="0032482F" w:rsidRPr="000A6A6C" w:rsidRDefault="0032482F" w:rsidP="007E62A4">
      <w:pPr>
        <w:tabs>
          <w:tab w:val="left" w:pos="0"/>
          <w:tab w:val="left" w:pos="3945"/>
        </w:tabs>
        <w:suppressAutoHyphens/>
        <w:spacing w:after="120" w:line="240" w:lineRule="auto"/>
        <w:ind w:right="28"/>
        <w:rPr>
          <w:rFonts w:cs="Arial"/>
          <w:b/>
          <w:spacing w:val="-3"/>
        </w:rPr>
      </w:pPr>
      <w:r w:rsidRPr="000A6A6C">
        <w:rPr>
          <w:b/>
          <w:spacing w:val="-3"/>
        </w:rPr>
        <w:t>Requirements as regards form</w:t>
      </w:r>
    </w:p>
    <w:p w14:paraId="50B5E9EF" w14:textId="77777777" w:rsidR="0032482F" w:rsidRPr="000A6A6C" w:rsidRDefault="0032482F" w:rsidP="00FD2D4A">
      <w:pPr>
        <w:tabs>
          <w:tab w:val="left" w:pos="567"/>
        </w:tabs>
        <w:suppressAutoHyphens/>
        <w:spacing w:after="120" w:line="240" w:lineRule="auto"/>
        <w:ind w:left="567" w:right="28"/>
        <w:jc w:val="both"/>
        <w:rPr>
          <w:rFonts w:eastAsiaTheme="majorEastAsia" w:cs="Arial"/>
          <w:b/>
          <w:bCs/>
        </w:rPr>
      </w:pPr>
      <w:r w:rsidRPr="000A6A6C">
        <w:rPr>
          <w:spacing w:val="-3"/>
        </w:rPr>
        <w:t>Notice of cancellation of this agreement, and amendments and additions to this agreement must be made in writing to be legally effective. Any waiver of this requirement of form must be stated in writing.</w:t>
      </w:r>
    </w:p>
    <w:p w14:paraId="6DDC6757" w14:textId="77777777" w:rsidR="0032482F" w:rsidRPr="000A6A6C" w:rsidRDefault="0032482F" w:rsidP="000D373F">
      <w:pPr>
        <w:tabs>
          <w:tab w:val="left" w:pos="0"/>
        </w:tabs>
        <w:suppressAutoHyphens/>
        <w:spacing w:after="120" w:line="240" w:lineRule="auto"/>
        <w:ind w:right="28"/>
        <w:rPr>
          <w:rFonts w:eastAsiaTheme="majorEastAsia" w:cs="Arial"/>
          <w:b/>
          <w:bCs/>
        </w:rPr>
      </w:pPr>
    </w:p>
    <w:p w14:paraId="3B755590" w14:textId="77777777" w:rsidR="0032482F" w:rsidRPr="000A6A6C" w:rsidRDefault="0032482F" w:rsidP="00E05B99">
      <w:pPr>
        <w:tabs>
          <w:tab w:val="left" w:pos="0"/>
        </w:tabs>
        <w:suppressAutoHyphens/>
        <w:spacing w:after="0" w:line="240" w:lineRule="auto"/>
        <w:ind w:right="28"/>
        <w:rPr>
          <w:rFonts w:eastAsiaTheme="majorEastAsia" w:cs="Arial"/>
          <w:b/>
          <w:bCs/>
        </w:rPr>
      </w:pPr>
      <w:r w:rsidRPr="000A6A6C">
        <w:rPr>
          <w:b/>
          <w:spacing w:val="-3"/>
        </w:rPr>
        <w:t>Article 12</w:t>
      </w:r>
    </w:p>
    <w:p w14:paraId="1F6050F4" w14:textId="77777777" w:rsidR="0032482F" w:rsidRPr="000A6A6C" w:rsidRDefault="0032482F" w:rsidP="00E05B99">
      <w:pPr>
        <w:tabs>
          <w:tab w:val="left" w:pos="0"/>
        </w:tabs>
        <w:suppressAutoHyphens/>
        <w:spacing w:after="120" w:line="240" w:lineRule="auto"/>
        <w:rPr>
          <w:rFonts w:cs="Arial"/>
          <w:b/>
          <w:spacing w:val="-3"/>
        </w:rPr>
      </w:pPr>
      <w:r w:rsidRPr="000A6A6C">
        <w:rPr>
          <w:b/>
          <w:spacing w:val="-3"/>
        </w:rPr>
        <w:t>Place of jurisdiction, applicable law</w:t>
      </w:r>
    </w:p>
    <w:p w14:paraId="4D0E59BC" w14:textId="77777777" w:rsidR="0032482F" w:rsidRPr="000A6A6C" w:rsidRDefault="00E266F7" w:rsidP="000D373F">
      <w:pPr>
        <w:tabs>
          <w:tab w:val="left" w:pos="567"/>
        </w:tabs>
        <w:suppressAutoHyphens/>
        <w:spacing w:after="120" w:line="240" w:lineRule="auto"/>
        <w:ind w:left="567" w:hanging="567"/>
        <w:jc w:val="both"/>
        <w:rPr>
          <w:rFonts w:cs="Arial"/>
          <w:spacing w:val="-3"/>
        </w:rPr>
      </w:pPr>
      <w:r w:rsidRPr="000A6A6C">
        <w:t>11.1</w:t>
      </w:r>
      <w:r w:rsidRPr="000A6A6C">
        <w:tab/>
      </w:r>
      <w:r w:rsidRPr="000A6A6C">
        <w:rPr>
          <w:spacing w:val="-3"/>
        </w:rPr>
        <w:t>The Client is aware of the remit and objectives of the BAM as stated by the Federal Ministry for Economic Affairs and Energy (</w:t>
      </w:r>
      <w:proofErr w:type="spellStart"/>
      <w:r w:rsidRPr="000A6A6C">
        <w:rPr>
          <w:spacing w:val="-3"/>
        </w:rPr>
        <w:t>BMWi</w:t>
      </w:r>
      <w:proofErr w:type="spellEnd"/>
      <w:r w:rsidRPr="000A6A6C">
        <w:rPr>
          <w:spacing w:val="-3"/>
        </w:rPr>
        <w:t>) in its official decree, as amended. Due regard shall be had to said remit and objectives in any interpretation of the agreement.</w:t>
      </w:r>
    </w:p>
    <w:p w14:paraId="3A956ADF" w14:textId="77777777" w:rsidR="0032482F" w:rsidRPr="000A6A6C" w:rsidRDefault="00E266F7" w:rsidP="000D373F">
      <w:pPr>
        <w:pStyle w:val="Absatz15Numeriert"/>
        <w:spacing w:line="240" w:lineRule="auto"/>
        <w:jc w:val="both"/>
        <w:rPr>
          <w:rFonts w:asciiTheme="minorHAnsi" w:hAnsiTheme="minorHAnsi" w:cs="Arial"/>
          <w:szCs w:val="22"/>
        </w:rPr>
      </w:pPr>
      <w:r w:rsidRPr="000A6A6C">
        <w:rPr>
          <w:rFonts w:asciiTheme="minorHAnsi" w:hAnsiTheme="minorHAnsi"/>
        </w:rPr>
        <w:t>11.2</w:t>
      </w:r>
      <w:r w:rsidRPr="000A6A6C">
        <w:rPr>
          <w:rFonts w:asciiTheme="minorHAnsi" w:hAnsiTheme="minorHAnsi"/>
        </w:rPr>
        <w:tab/>
        <w:t>The Parties shall make every effort to settle any differences amicably should dissension arise as to the purport of the agreement.</w:t>
      </w:r>
    </w:p>
    <w:p w14:paraId="1131C43B" w14:textId="77777777" w:rsidR="00657C17" w:rsidRPr="000A6A6C" w:rsidRDefault="00E266F7" w:rsidP="000D373F">
      <w:pPr>
        <w:pStyle w:val="Absatz15Numeriert"/>
        <w:spacing w:line="240" w:lineRule="auto"/>
        <w:jc w:val="both"/>
        <w:rPr>
          <w:rFonts w:asciiTheme="minorHAnsi" w:hAnsiTheme="minorHAnsi" w:cs="Arial"/>
          <w:szCs w:val="22"/>
        </w:rPr>
      </w:pPr>
      <w:r w:rsidRPr="000A6A6C">
        <w:rPr>
          <w:rFonts w:asciiTheme="minorHAnsi" w:hAnsiTheme="minorHAnsi"/>
        </w:rPr>
        <w:t>11.3</w:t>
      </w:r>
      <w:r w:rsidRPr="000A6A6C">
        <w:rPr>
          <w:rFonts w:asciiTheme="minorHAnsi" w:hAnsiTheme="minorHAnsi"/>
        </w:rPr>
        <w:tab/>
        <w:t xml:space="preserve">The agreement shall be governed exclusively by German law. </w:t>
      </w:r>
    </w:p>
    <w:p w14:paraId="3D41CF65" w14:textId="77777777" w:rsidR="0032482F" w:rsidRPr="000A6A6C" w:rsidRDefault="00E266F7" w:rsidP="000D373F">
      <w:pPr>
        <w:pStyle w:val="Absatz15Numeriert"/>
        <w:spacing w:line="240" w:lineRule="auto"/>
        <w:jc w:val="both"/>
        <w:rPr>
          <w:rFonts w:asciiTheme="minorHAnsi" w:hAnsiTheme="minorHAnsi" w:cs="Arial"/>
          <w:szCs w:val="22"/>
        </w:rPr>
      </w:pPr>
      <w:r w:rsidRPr="000A6A6C">
        <w:rPr>
          <w:rFonts w:asciiTheme="minorHAnsi" w:hAnsiTheme="minorHAnsi"/>
        </w:rPr>
        <w:t>11.4</w:t>
      </w:r>
      <w:r w:rsidRPr="000A6A6C">
        <w:rPr>
          <w:rFonts w:asciiTheme="minorHAnsi" w:hAnsiTheme="minorHAnsi"/>
        </w:rPr>
        <w:tab/>
        <w:t>Berlin is hereby agreed as the place of jurisdiction in the event that a difference of opinion cannot be settled out of court.</w:t>
      </w:r>
    </w:p>
    <w:p w14:paraId="20BE25DE" w14:textId="77777777" w:rsidR="0032482F" w:rsidRPr="000A6A6C" w:rsidRDefault="0032482F" w:rsidP="000D373F">
      <w:pPr>
        <w:tabs>
          <w:tab w:val="left" w:pos="0"/>
        </w:tabs>
        <w:suppressAutoHyphens/>
        <w:spacing w:after="120" w:line="240" w:lineRule="auto"/>
        <w:rPr>
          <w:rFonts w:cs="Arial"/>
          <w:spacing w:val="-3"/>
        </w:rPr>
      </w:pPr>
    </w:p>
    <w:p w14:paraId="39BF76C3" w14:textId="77777777" w:rsidR="0032482F" w:rsidRPr="000A6A6C" w:rsidRDefault="00E266F7" w:rsidP="00E05B99">
      <w:pPr>
        <w:tabs>
          <w:tab w:val="left" w:pos="0"/>
        </w:tabs>
        <w:suppressAutoHyphens/>
        <w:spacing w:after="0" w:line="240" w:lineRule="auto"/>
        <w:rPr>
          <w:rFonts w:cs="Arial"/>
          <w:b/>
          <w:spacing w:val="-3"/>
        </w:rPr>
      </w:pPr>
      <w:r w:rsidRPr="000A6A6C">
        <w:rPr>
          <w:b/>
          <w:spacing w:val="-3"/>
        </w:rPr>
        <w:t>Article 13</w:t>
      </w:r>
    </w:p>
    <w:p w14:paraId="013BEAC4" w14:textId="77777777" w:rsidR="0032482F" w:rsidRPr="000A6A6C" w:rsidRDefault="008A7795" w:rsidP="000D373F">
      <w:pPr>
        <w:tabs>
          <w:tab w:val="left" w:pos="0"/>
        </w:tabs>
        <w:suppressAutoHyphens/>
        <w:spacing w:after="120" w:line="240" w:lineRule="auto"/>
        <w:rPr>
          <w:rFonts w:cs="Arial"/>
          <w:b/>
          <w:spacing w:val="-3"/>
        </w:rPr>
      </w:pPr>
      <w:r w:rsidRPr="000A6A6C">
        <w:rPr>
          <w:b/>
          <w:spacing w:val="-3"/>
        </w:rPr>
        <w:t>Other provisions</w:t>
      </w:r>
    </w:p>
    <w:p w14:paraId="72A9FF19" w14:textId="77777777" w:rsidR="0032482F" w:rsidRPr="000A6A6C" w:rsidRDefault="0032482F" w:rsidP="00CC1688">
      <w:pPr>
        <w:tabs>
          <w:tab w:val="left" w:pos="567"/>
        </w:tabs>
        <w:suppressAutoHyphens/>
        <w:spacing w:after="120" w:line="240" w:lineRule="auto"/>
        <w:ind w:left="567"/>
        <w:jc w:val="both"/>
        <w:rPr>
          <w:rFonts w:cs="Arial"/>
          <w:spacing w:val="-3"/>
        </w:rPr>
      </w:pPr>
      <w:r w:rsidRPr="000A6A6C">
        <w:rPr>
          <w:spacing w:val="-3"/>
        </w:rPr>
        <w:t xml:space="preserve">Should individual provisions of this agreement be or become invalid, this shall not affect the validity of the other provisions. </w:t>
      </w:r>
    </w:p>
    <w:p w14:paraId="7EAC4E20" w14:textId="77777777" w:rsidR="0032482F" w:rsidRPr="000A6A6C" w:rsidRDefault="0032482F" w:rsidP="007E62A4">
      <w:pPr>
        <w:tabs>
          <w:tab w:val="left" w:pos="567"/>
        </w:tabs>
        <w:suppressAutoHyphens/>
        <w:spacing w:after="120" w:line="240" w:lineRule="auto"/>
        <w:jc w:val="both"/>
        <w:rPr>
          <w:rFonts w:cs="Arial"/>
        </w:rPr>
      </w:pPr>
    </w:p>
    <w:p w14:paraId="333E2A85" w14:textId="77777777" w:rsidR="0032482F" w:rsidRPr="000A6A6C" w:rsidRDefault="00E266F7" w:rsidP="00E05B99">
      <w:pPr>
        <w:tabs>
          <w:tab w:val="left" w:pos="0"/>
        </w:tabs>
        <w:suppressAutoHyphens/>
        <w:spacing w:after="0" w:line="240" w:lineRule="auto"/>
        <w:jc w:val="both"/>
        <w:rPr>
          <w:rFonts w:cs="Arial"/>
          <w:b/>
          <w:spacing w:val="-3"/>
        </w:rPr>
      </w:pPr>
      <w:r w:rsidRPr="000A6A6C">
        <w:rPr>
          <w:b/>
          <w:spacing w:val="-3"/>
        </w:rPr>
        <w:t>Article 14</w:t>
      </w:r>
    </w:p>
    <w:p w14:paraId="72F204C2" w14:textId="77777777" w:rsidR="0032482F" w:rsidRPr="000A6A6C" w:rsidRDefault="0032482F" w:rsidP="000D373F">
      <w:pPr>
        <w:tabs>
          <w:tab w:val="left" w:pos="0"/>
        </w:tabs>
        <w:suppressAutoHyphens/>
        <w:spacing w:after="120" w:line="240" w:lineRule="auto"/>
        <w:rPr>
          <w:rFonts w:cs="Arial"/>
          <w:b/>
          <w:spacing w:val="-3"/>
        </w:rPr>
      </w:pPr>
      <w:r w:rsidRPr="000A6A6C">
        <w:rPr>
          <w:b/>
          <w:spacing w:val="-3"/>
        </w:rPr>
        <w:t>Entry into force</w:t>
      </w:r>
    </w:p>
    <w:p w14:paraId="49AD7B84" w14:textId="77777777" w:rsidR="008E3418" w:rsidRDefault="008E3418" w:rsidP="00CB0891">
      <w:pPr>
        <w:tabs>
          <w:tab w:val="left" w:pos="567"/>
        </w:tabs>
        <w:suppressAutoHyphens/>
        <w:spacing w:after="120" w:line="240" w:lineRule="auto"/>
        <w:ind w:left="567" w:hanging="567"/>
        <w:jc w:val="both"/>
        <w:rPr>
          <w:spacing w:val="-3"/>
        </w:rPr>
      </w:pPr>
      <w:r>
        <w:rPr>
          <w:spacing w:val="-3"/>
        </w:rPr>
        <w:t>14.1.</w:t>
      </w:r>
      <w:r>
        <w:rPr>
          <w:spacing w:val="-3"/>
        </w:rPr>
        <w:tab/>
      </w:r>
      <w:r w:rsidR="0032482F" w:rsidRPr="000A6A6C">
        <w:rPr>
          <w:spacing w:val="-3"/>
        </w:rPr>
        <w:t xml:space="preserve">This contract shall enter into force on being signed by both Parties with effect from </w:t>
      </w:r>
    </w:p>
    <w:p w14:paraId="1F68464E" w14:textId="3DDAD79D" w:rsidR="0032482F" w:rsidRDefault="000A6A6C" w:rsidP="00CB0891">
      <w:pPr>
        <w:tabs>
          <w:tab w:val="left" w:pos="567"/>
        </w:tabs>
        <w:suppressAutoHyphens/>
        <w:spacing w:after="120" w:line="240" w:lineRule="auto"/>
        <w:ind w:left="567"/>
        <w:jc w:val="both"/>
        <w:rPr>
          <w:spacing w:val="-3"/>
        </w:rPr>
      </w:pPr>
      <w:r w:rsidRPr="00CB0891">
        <w:rPr>
          <w:rFonts w:cs="Arial"/>
          <w:i/>
          <w:u w:val="single"/>
        </w:rPr>
        <w:t>1</w:t>
      </w:r>
      <w:r w:rsidRPr="00CB0891">
        <w:rPr>
          <w:rFonts w:cs="Arial"/>
          <w:i/>
          <w:u w:val="single"/>
          <w:vertAlign w:val="superscript"/>
        </w:rPr>
        <w:t>st</w:t>
      </w:r>
      <w:r w:rsidRPr="00CB0891">
        <w:rPr>
          <w:rFonts w:cs="Arial"/>
          <w:i/>
          <w:u w:val="single"/>
        </w:rPr>
        <w:t xml:space="preserve"> </w:t>
      </w:r>
      <w:r w:rsidR="004308F6" w:rsidRPr="00CB0891">
        <w:rPr>
          <w:rFonts w:cs="Arial"/>
          <w:i/>
          <w:u w:val="single"/>
        </w:rPr>
        <w:t xml:space="preserve">January </w:t>
      </w:r>
      <w:r w:rsidRPr="00CB0891">
        <w:rPr>
          <w:rFonts w:cs="Arial"/>
          <w:i/>
          <w:u w:val="single"/>
        </w:rPr>
        <w:t>201</w:t>
      </w:r>
      <w:r w:rsidR="004308F6" w:rsidRPr="00CB0891">
        <w:rPr>
          <w:rFonts w:cs="Arial"/>
          <w:i/>
          <w:u w:val="single"/>
        </w:rPr>
        <w:t>9</w:t>
      </w:r>
      <w:r w:rsidR="0032482F" w:rsidRPr="00CB0891">
        <w:rPr>
          <w:spacing w:val="-3"/>
        </w:rPr>
        <w:t>.</w:t>
      </w:r>
    </w:p>
    <w:p w14:paraId="7E5DDF85" w14:textId="77777777" w:rsidR="008E3418" w:rsidRPr="008E3418" w:rsidRDefault="008E3418" w:rsidP="00CB0891">
      <w:pPr>
        <w:tabs>
          <w:tab w:val="left" w:pos="567"/>
        </w:tabs>
        <w:suppressAutoHyphens/>
        <w:spacing w:after="120" w:line="240" w:lineRule="auto"/>
        <w:ind w:left="567" w:hanging="567"/>
        <w:jc w:val="both"/>
        <w:rPr>
          <w:spacing w:val="-3"/>
        </w:rPr>
      </w:pPr>
      <w:r>
        <w:rPr>
          <w:spacing w:val="-3"/>
        </w:rPr>
        <w:t>14.2</w:t>
      </w:r>
      <w:r>
        <w:rPr>
          <w:spacing w:val="-3"/>
        </w:rPr>
        <w:tab/>
      </w:r>
      <w:r w:rsidR="005E025B" w:rsidRPr="005E025B">
        <w:rPr>
          <w:spacing w:val="-3"/>
        </w:rPr>
        <w:t xml:space="preserve">The contract can be cancelled </w:t>
      </w:r>
      <w:r w:rsidR="005E025B">
        <w:rPr>
          <w:spacing w:val="-3"/>
        </w:rPr>
        <w:t>by BAM with a notice period of 14</w:t>
      </w:r>
      <w:r w:rsidR="005E025B" w:rsidRPr="005E025B">
        <w:rPr>
          <w:spacing w:val="-3"/>
        </w:rPr>
        <w:t xml:space="preserve"> days to the end of the month.</w:t>
      </w:r>
    </w:p>
    <w:p w14:paraId="7254F291" w14:textId="77777777" w:rsidR="008E3418" w:rsidRDefault="008E3418" w:rsidP="000D373F">
      <w:pPr>
        <w:tabs>
          <w:tab w:val="left" w:pos="567"/>
        </w:tabs>
        <w:suppressAutoHyphens/>
        <w:spacing w:after="120" w:line="240" w:lineRule="auto"/>
        <w:ind w:left="567"/>
        <w:rPr>
          <w:spacing w:val="-3"/>
        </w:rPr>
      </w:pPr>
    </w:p>
    <w:p w14:paraId="3FEA8B41" w14:textId="77777777" w:rsidR="008E3418" w:rsidRPr="000A6A6C" w:rsidRDefault="008E3418" w:rsidP="008E3418">
      <w:pPr>
        <w:tabs>
          <w:tab w:val="left" w:pos="567"/>
        </w:tabs>
        <w:suppressAutoHyphens/>
        <w:spacing w:after="120" w:line="240" w:lineRule="auto"/>
        <w:ind w:left="567"/>
        <w:rPr>
          <w:rFonts w:cs="Arial"/>
          <w:spacing w:val="-3"/>
        </w:rPr>
      </w:pPr>
    </w:p>
    <w:p w14:paraId="23ED09B7" w14:textId="77777777" w:rsidR="0032482F" w:rsidRPr="000A6A6C" w:rsidRDefault="00284AE8" w:rsidP="000D373F">
      <w:pPr>
        <w:tabs>
          <w:tab w:val="left" w:pos="0"/>
        </w:tabs>
        <w:suppressAutoHyphens/>
        <w:spacing w:after="120" w:line="240" w:lineRule="auto"/>
        <w:rPr>
          <w:rFonts w:cs="Arial"/>
          <w:spacing w:val="-3"/>
        </w:rPr>
      </w:pPr>
      <w:r w:rsidRPr="000A6A6C">
        <w:br w:type="column"/>
      </w: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5"/>
        <w:gridCol w:w="3743"/>
      </w:tblGrid>
      <w:tr w:rsidR="007C19C9" w:rsidRPr="000A6A6C" w14:paraId="04480966" w14:textId="77777777" w:rsidTr="007C19C9">
        <w:tc>
          <w:tcPr>
            <w:tcW w:w="9288" w:type="dxa"/>
            <w:gridSpan w:val="2"/>
          </w:tcPr>
          <w:p w14:paraId="579A87CC" w14:textId="77777777" w:rsidR="007C19C9"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b/>
                <w:spacing w:val="-3"/>
              </w:rPr>
              <w:t>Federal Institute for Materials Research and Testing (BAM)</w:t>
            </w:r>
          </w:p>
          <w:p w14:paraId="5E58808A" w14:textId="77777777" w:rsidR="007C19C9" w:rsidRPr="000A6A6C" w:rsidRDefault="007C19C9" w:rsidP="006D396A">
            <w:pPr>
              <w:tabs>
                <w:tab w:val="left" w:pos="0"/>
              </w:tabs>
              <w:suppressAutoHyphens/>
              <w:rPr>
                <w:rFonts w:asciiTheme="minorHAnsi" w:hAnsiTheme="minorHAnsi" w:cs="Arial"/>
                <w:spacing w:val="-3"/>
              </w:rPr>
            </w:pPr>
          </w:p>
        </w:tc>
      </w:tr>
      <w:tr w:rsidR="00A93415" w:rsidRPr="000A6A6C" w14:paraId="3DBB29BF" w14:textId="77777777" w:rsidTr="000A6A6C">
        <w:tc>
          <w:tcPr>
            <w:tcW w:w="4600" w:type="dxa"/>
          </w:tcPr>
          <w:p w14:paraId="5A9D4AAC" w14:textId="77777777" w:rsidR="00A93415" w:rsidRPr="000A6A6C" w:rsidRDefault="00A93415" w:rsidP="006D396A">
            <w:pPr>
              <w:tabs>
                <w:tab w:val="left" w:pos="0"/>
              </w:tabs>
              <w:suppressAutoHyphens/>
              <w:rPr>
                <w:rFonts w:asciiTheme="minorHAnsi" w:hAnsiTheme="minorHAnsi" w:cs="Arial"/>
                <w:spacing w:val="-3"/>
              </w:rPr>
            </w:pPr>
            <w:r w:rsidRPr="000A6A6C">
              <w:rPr>
                <w:rFonts w:asciiTheme="minorHAnsi" w:hAnsiTheme="minorHAnsi"/>
                <w:spacing w:val="-3"/>
              </w:rPr>
              <w:t xml:space="preserve">Berlin, </w:t>
            </w:r>
            <w:r w:rsidRPr="000A6A6C">
              <w:rPr>
                <w:rFonts w:cs="Arial"/>
              </w:rPr>
              <w:fldChar w:fldCharType="begin">
                <w:ffData>
                  <w:name w:val="Text7"/>
                  <w:enabled/>
                  <w:calcOnExit w:val="0"/>
                  <w:textInput/>
                </w:ffData>
              </w:fldChar>
            </w:r>
            <w:r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p w14:paraId="5F46804C" w14:textId="77777777" w:rsidR="00A93415" w:rsidRPr="000A6A6C" w:rsidRDefault="00A93415" w:rsidP="006D396A">
            <w:pPr>
              <w:tabs>
                <w:tab w:val="left" w:pos="0"/>
              </w:tabs>
              <w:suppressAutoHyphens/>
              <w:rPr>
                <w:rFonts w:asciiTheme="minorHAnsi" w:hAnsiTheme="minorHAnsi" w:cs="Arial"/>
                <w:spacing w:val="-3"/>
              </w:rPr>
            </w:pPr>
          </w:p>
        </w:tc>
        <w:tc>
          <w:tcPr>
            <w:tcW w:w="4688" w:type="dxa"/>
          </w:tcPr>
          <w:p w14:paraId="2EB4DF51" w14:textId="77777777" w:rsidR="00A93415"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rPr>
              <w:t xml:space="preserve">Berlin, </w:t>
            </w:r>
            <w:r w:rsidRPr="000A6A6C">
              <w:rPr>
                <w:rFonts w:cs="Arial"/>
              </w:rPr>
              <w:fldChar w:fldCharType="begin">
                <w:ffData>
                  <w:name w:val="Text7"/>
                  <w:enabled/>
                  <w:calcOnExit w:val="0"/>
                  <w:textInput/>
                </w:ffData>
              </w:fldChar>
            </w:r>
            <w:r w:rsidR="00A93415"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p w14:paraId="6BE7FBFE" w14:textId="77777777" w:rsidR="00A93415" w:rsidRPr="000A6A6C" w:rsidRDefault="00A93415" w:rsidP="006D396A">
            <w:pPr>
              <w:tabs>
                <w:tab w:val="left" w:pos="0"/>
              </w:tabs>
              <w:suppressAutoHyphens/>
              <w:rPr>
                <w:rFonts w:asciiTheme="minorHAnsi" w:hAnsiTheme="minorHAnsi" w:cs="Arial"/>
                <w:spacing w:val="-3"/>
              </w:rPr>
            </w:pPr>
          </w:p>
        </w:tc>
      </w:tr>
      <w:tr w:rsidR="00A93415" w:rsidRPr="000A6A6C" w14:paraId="602662A2" w14:textId="77777777" w:rsidTr="000A6A6C">
        <w:tc>
          <w:tcPr>
            <w:tcW w:w="4600" w:type="dxa"/>
          </w:tcPr>
          <w:p w14:paraId="503D6292" w14:textId="77777777" w:rsidR="007C19C9" w:rsidRPr="000A6A6C" w:rsidRDefault="007C19C9" w:rsidP="006D396A">
            <w:pPr>
              <w:tabs>
                <w:tab w:val="left" w:pos="0"/>
              </w:tabs>
              <w:suppressAutoHyphens/>
              <w:rPr>
                <w:rFonts w:asciiTheme="minorHAnsi" w:hAnsiTheme="minorHAnsi" w:cs="Arial"/>
                <w:spacing w:val="-3"/>
              </w:rPr>
            </w:pPr>
          </w:p>
          <w:p w14:paraId="5DFB613D" w14:textId="77777777" w:rsidR="007C19C9"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spacing w:val="-3"/>
              </w:rPr>
              <w:t>Confirmation of legal liability and</w:t>
            </w:r>
          </w:p>
          <w:p w14:paraId="0FCE5813" w14:textId="77777777" w:rsidR="007C19C9"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spacing w:val="-3"/>
              </w:rPr>
              <w:t>administration</w:t>
            </w:r>
          </w:p>
          <w:p w14:paraId="7A158E7D" w14:textId="77777777" w:rsidR="007C19C9" w:rsidRPr="000A6A6C" w:rsidRDefault="007C19C9" w:rsidP="006D396A">
            <w:pPr>
              <w:tabs>
                <w:tab w:val="left" w:pos="0"/>
              </w:tabs>
              <w:suppressAutoHyphens/>
              <w:rPr>
                <w:rFonts w:asciiTheme="minorHAnsi" w:hAnsiTheme="minorHAnsi" w:cs="Arial"/>
                <w:spacing w:val="-3"/>
              </w:rPr>
            </w:pPr>
          </w:p>
          <w:p w14:paraId="28085D74" w14:textId="77777777" w:rsidR="00A93415"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spacing w:val="-3"/>
              </w:rPr>
              <w:t>pp.</w:t>
            </w:r>
          </w:p>
          <w:p w14:paraId="63F5F159" w14:textId="77777777" w:rsidR="00A93415" w:rsidRPr="000A6A6C" w:rsidRDefault="00A93415" w:rsidP="006D396A">
            <w:pPr>
              <w:tabs>
                <w:tab w:val="left" w:pos="0"/>
              </w:tabs>
              <w:suppressAutoHyphens/>
              <w:rPr>
                <w:rFonts w:asciiTheme="minorHAnsi" w:hAnsiTheme="minorHAnsi" w:cs="Arial"/>
                <w:spacing w:val="-3"/>
              </w:rPr>
            </w:pPr>
          </w:p>
          <w:p w14:paraId="6D38C4BD" w14:textId="77777777" w:rsidR="00A93415" w:rsidRPr="000A6A6C" w:rsidRDefault="00A93415" w:rsidP="006D396A">
            <w:pPr>
              <w:tabs>
                <w:tab w:val="left" w:pos="0"/>
              </w:tabs>
              <w:suppressAutoHyphens/>
              <w:rPr>
                <w:rFonts w:asciiTheme="minorHAnsi" w:hAnsiTheme="minorHAnsi" w:cs="Arial"/>
                <w:spacing w:val="-3"/>
              </w:rPr>
            </w:pPr>
          </w:p>
          <w:p w14:paraId="35E06598" w14:textId="77777777" w:rsidR="00A93415" w:rsidRPr="000A6A6C" w:rsidRDefault="00A93415" w:rsidP="006D396A">
            <w:pPr>
              <w:tabs>
                <w:tab w:val="left" w:pos="0"/>
              </w:tabs>
              <w:suppressAutoHyphens/>
              <w:rPr>
                <w:rFonts w:asciiTheme="minorHAnsi" w:hAnsiTheme="minorHAnsi" w:cs="Arial"/>
                <w:spacing w:val="-3"/>
              </w:rPr>
            </w:pPr>
          </w:p>
          <w:p w14:paraId="7CA65773" w14:textId="77777777" w:rsidR="00FB6389" w:rsidRPr="000A6A6C" w:rsidRDefault="00FB6389" w:rsidP="006D396A">
            <w:pPr>
              <w:tabs>
                <w:tab w:val="left" w:pos="0"/>
              </w:tabs>
              <w:suppressAutoHyphens/>
              <w:rPr>
                <w:rFonts w:asciiTheme="minorHAnsi" w:hAnsiTheme="minorHAnsi" w:cs="Arial"/>
                <w:spacing w:val="-3"/>
              </w:rPr>
            </w:pPr>
          </w:p>
          <w:p w14:paraId="1475D1D0" w14:textId="77777777" w:rsidR="00FB6389" w:rsidRPr="000A6A6C" w:rsidRDefault="00FB6389" w:rsidP="006D396A">
            <w:pPr>
              <w:tabs>
                <w:tab w:val="left" w:pos="0"/>
              </w:tabs>
              <w:suppressAutoHyphens/>
              <w:rPr>
                <w:rFonts w:asciiTheme="minorHAnsi" w:hAnsiTheme="minorHAnsi" w:cs="Arial"/>
                <w:spacing w:val="-3"/>
              </w:rPr>
            </w:pPr>
          </w:p>
          <w:p w14:paraId="06FED5EF" w14:textId="77777777" w:rsidR="007C19C9"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spacing w:val="-3"/>
              </w:rPr>
              <w:t>_________________</w:t>
            </w:r>
            <w:r w:rsidR="000A6A6C">
              <w:rPr>
                <w:rFonts w:asciiTheme="minorHAnsi" w:hAnsiTheme="minorHAnsi"/>
                <w:spacing w:val="-3"/>
              </w:rPr>
              <w:t>________________________</w:t>
            </w:r>
          </w:p>
          <w:p w14:paraId="7961DC3B" w14:textId="77777777" w:rsidR="00A93415" w:rsidRPr="000A6A6C" w:rsidRDefault="00A93415" w:rsidP="006D396A">
            <w:pPr>
              <w:tabs>
                <w:tab w:val="left" w:pos="0"/>
              </w:tabs>
              <w:suppressAutoHyphens/>
              <w:rPr>
                <w:rFonts w:asciiTheme="minorHAnsi" w:hAnsiTheme="minorHAnsi" w:cs="Arial"/>
                <w:spacing w:val="-3"/>
              </w:rPr>
            </w:pPr>
          </w:p>
        </w:tc>
        <w:tc>
          <w:tcPr>
            <w:tcW w:w="4688" w:type="dxa"/>
          </w:tcPr>
          <w:p w14:paraId="3A4ABC4B" w14:textId="77777777" w:rsidR="007C19C9" w:rsidRPr="000A6A6C" w:rsidRDefault="007C19C9" w:rsidP="006D396A">
            <w:pPr>
              <w:tabs>
                <w:tab w:val="left" w:pos="0"/>
              </w:tabs>
              <w:suppressAutoHyphens/>
              <w:rPr>
                <w:rFonts w:asciiTheme="minorHAnsi" w:hAnsiTheme="minorHAnsi" w:cs="Arial"/>
                <w:spacing w:val="-3"/>
              </w:rPr>
            </w:pPr>
          </w:p>
        </w:tc>
      </w:tr>
      <w:tr w:rsidR="000A6A6C" w:rsidRPr="000A6A6C" w14:paraId="70E31BCD" w14:textId="77777777" w:rsidTr="000A6A6C">
        <w:trPr>
          <w:gridAfter w:val="1"/>
          <w:wAfter w:w="4688" w:type="dxa"/>
        </w:trPr>
        <w:tc>
          <w:tcPr>
            <w:tcW w:w="4600" w:type="dxa"/>
          </w:tcPr>
          <w:p w14:paraId="3BA2D571" w14:textId="77777777" w:rsidR="000A6A6C" w:rsidRPr="000A6A6C" w:rsidRDefault="000A6A6C" w:rsidP="007C19C9">
            <w:pPr>
              <w:tabs>
                <w:tab w:val="left" w:pos="0"/>
              </w:tabs>
              <w:suppressAutoHyphens/>
              <w:rPr>
                <w:rFonts w:asciiTheme="minorHAnsi" w:hAnsiTheme="minorHAnsi" w:cs="Arial"/>
              </w:rPr>
            </w:pPr>
            <w:r w:rsidRPr="000A6A6C">
              <w:rPr>
                <w:rFonts w:asciiTheme="minorHAnsi" w:hAnsiTheme="minorHAnsi"/>
                <w:spacing w:val="-3"/>
              </w:rPr>
              <w:t xml:space="preserve">Name: Hagen-J. </w:t>
            </w:r>
            <w:proofErr w:type="spellStart"/>
            <w:r w:rsidRPr="000A6A6C">
              <w:rPr>
                <w:rFonts w:asciiTheme="minorHAnsi" w:hAnsiTheme="minorHAnsi"/>
                <w:spacing w:val="-3"/>
              </w:rPr>
              <w:t>Saxowski</w:t>
            </w:r>
            <w:proofErr w:type="spellEnd"/>
          </w:p>
        </w:tc>
      </w:tr>
      <w:tr w:rsidR="000A6A6C" w:rsidRPr="000A6A6C" w14:paraId="67840198" w14:textId="77777777" w:rsidTr="000A6A6C">
        <w:trPr>
          <w:gridAfter w:val="1"/>
          <w:wAfter w:w="4688" w:type="dxa"/>
        </w:trPr>
        <w:tc>
          <w:tcPr>
            <w:tcW w:w="4600" w:type="dxa"/>
          </w:tcPr>
          <w:p w14:paraId="53AE79D0" w14:textId="77777777" w:rsidR="000A6A6C" w:rsidRPr="000A6A6C" w:rsidRDefault="000A6A6C" w:rsidP="006D396A">
            <w:pPr>
              <w:tabs>
                <w:tab w:val="left" w:pos="0"/>
              </w:tabs>
              <w:suppressAutoHyphens/>
              <w:rPr>
                <w:rFonts w:asciiTheme="minorHAnsi" w:hAnsiTheme="minorHAnsi" w:cs="Arial"/>
              </w:rPr>
            </w:pPr>
            <w:r w:rsidRPr="000A6A6C">
              <w:rPr>
                <w:rFonts w:asciiTheme="minorHAnsi" w:hAnsiTheme="minorHAnsi"/>
                <w:spacing w:val="-3"/>
              </w:rPr>
              <w:t xml:space="preserve">Head of </w:t>
            </w:r>
            <w:r>
              <w:rPr>
                <w:rFonts w:asciiTheme="minorHAnsi" w:hAnsiTheme="minorHAnsi"/>
                <w:spacing w:val="-3"/>
              </w:rPr>
              <w:t xml:space="preserve">Section Z.9 </w:t>
            </w:r>
            <w:r w:rsidRPr="000A6A6C">
              <w:rPr>
                <w:rFonts w:asciiTheme="minorHAnsi" w:hAnsiTheme="minorHAnsi"/>
                <w:spacing w:val="-3"/>
              </w:rPr>
              <w:t xml:space="preserve">Research Services </w:t>
            </w:r>
          </w:p>
        </w:tc>
      </w:tr>
      <w:tr w:rsidR="00A93415" w:rsidRPr="000A6A6C" w14:paraId="58B0C35D" w14:textId="77777777" w:rsidTr="007C19C9">
        <w:tc>
          <w:tcPr>
            <w:tcW w:w="9288" w:type="dxa"/>
            <w:gridSpan w:val="2"/>
          </w:tcPr>
          <w:p w14:paraId="4E3E06AD" w14:textId="77777777" w:rsidR="00A93415" w:rsidRPr="000A6A6C" w:rsidRDefault="00A93415" w:rsidP="006D396A">
            <w:pPr>
              <w:tabs>
                <w:tab w:val="left" w:pos="0"/>
              </w:tabs>
              <w:suppressAutoHyphens/>
              <w:rPr>
                <w:rFonts w:asciiTheme="minorHAnsi" w:hAnsiTheme="minorHAnsi" w:cs="Arial"/>
                <w:spacing w:val="-3"/>
              </w:rPr>
            </w:pPr>
          </w:p>
          <w:p w14:paraId="3C92E840" w14:textId="77777777" w:rsidR="007C19C9" w:rsidRPr="000A6A6C" w:rsidRDefault="007C19C9" w:rsidP="006D396A">
            <w:pPr>
              <w:tabs>
                <w:tab w:val="left" w:pos="0"/>
              </w:tabs>
              <w:suppressAutoHyphens/>
              <w:rPr>
                <w:rFonts w:asciiTheme="minorHAnsi" w:hAnsiTheme="minorHAnsi" w:cs="Arial"/>
                <w:spacing w:val="-3"/>
              </w:rPr>
            </w:pPr>
          </w:p>
          <w:p w14:paraId="6AE4AB13" w14:textId="77777777" w:rsidR="007C19C9" w:rsidRPr="000A6A6C" w:rsidRDefault="007C19C9" w:rsidP="006D396A">
            <w:pPr>
              <w:tabs>
                <w:tab w:val="left" w:pos="0"/>
              </w:tabs>
              <w:suppressAutoHyphens/>
              <w:rPr>
                <w:rFonts w:asciiTheme="minorHAnsi" w:hAnsiTheme="minorHAnsi" w:cs="Arial"/>
                <w:spacing w:val="-3"/>
              </w:rPr>
            </w:pPr>
          </w:p>
          <w:p w14:paraId="6183F136" w14:textId="77777777" w:rsidR="007C19C9" w:rsidRPr="000A6A6C" w:rsidRDefault="007C19C9" w:rsidP="006D396A">
            <w:pPr>
              <w:tabs>
                <w:tab w:val="left" w:pos="0"/>
              </w:tabs>
              <w:suppressAutoHyphens/>
              <w:rPr>
                <w:rFonts w:asciiTheme="minorHAnsi" w:hAnsiTheme="minorHAnsi" w:cs="Arial"/>
                <w:spacing w:val="-3"/>
              </w:rPr>
            </w:pPr>
          </w:p>
          <w:p w14:paraId="1DC98175" w14:textId="77777777" w:rsidR="007C19C9" w:rsidRPr="000A6A6C" w:rsidRDefault="007C19C9" w:rsidP="006D396A">
            <w:pPr>
              <w:tabs>
                <w:tab w:val="left" w:pos="0"/>
              </w:tabs>
              <w:suppressAutoHyphens/>
              <w:rPr>
                <w:rFonts w:asciiTheme="minorHAnsi" w:hAnsiTheme="minorHAnsi" w:cs="Arial"/>
                <w:b/>
                <w:spacing w:val="-3"/>
              </w:rPr>
            </w:pPr>
            <w:r w:rsidRPr="000A6A6C">
              <w:rPr>
                <w:rFonts w:cs="Arial"/>
                <w:b/>
              </w:rPr>
              <w:fldChar w:fldCharType="begin">
                <w:ffData>
                  <w:name w:val="Text7"/>
                  <w:enabled/>
                  <w:calcOnExit w:val="0"/>
                  <w:textInput/>
                </w:ffData>
              </w:fldChar>
            </w:r>
            <w:r w:rsidRPr="000A6A6C">
              <w:rPr>
                <w:rFonts w:asciiTheme="minorHAnsi" w:hAnsiTheme="minorHAnsi" w:cs="Arial"/>
                <w:b/>
              </w:rPr>
              <w:instrText xml:space="preserve"> FORMTEXT </w:instrText>
            </w:r>
            <w:r w:rsidRPr="000A6A6C">
              <w:rPr>
                <w:rFonts w:cs="Arial"/>
                <w:b/>
              </w:rPr>
            </w:r>
            <w:r w:rsidRPr="000A6A6C">
              <w:rPr>
                <w:rFonts w:cs="Arial"/>
                <w:b/>
              </w:rPr>
              <w:fldChar w:fldCharType="separate"/>
            </w:r>
            <w:r w:rsidRPr="000A6A6C">
              <w:rPr>
                <w:rFonts w:asciiTheme="minorHAnsi" w:hAnsiTheme="minorHAnsi"/>
                <w:b/>
                <w:noProof/>
              </w:rPr>
              <w:t>     </w:t>
            </w:r>
            <w:r w:rsidRPr="000A6A6C">
              <w:fldChar w:fldCharType="end"/>
            </w:r>
          </w:p>
          <w:p w14:paraId="56781B00" w14:textId="77777777" w:rsidR="007C19C9" w:rsidRPr="000A6A6C" w:rsidRDefault="007C19C9" w:rsidP="006D396A">
            <w:pPr>
              <w:tabs>
                <w:tab w:val="left" w:pos="0"/>
              </w:tabs>
              <w:suppressAutoHyphens/>
              <w:rPr>
                <w:rFonts w:asciiTheme="minorHAnsi" w:hAnsiTheme="minorHAnsi" w:cs="Arial"/>
                <w:spacing w:val="-3"/>
              </w:rPr>
            </w:pPr>
          </w:p>
        </w:tc>
      </w:tr>
      <w:tr w:rsidR="000A6A6C" w:rsidRPr="000A6A6C" w14:paraId="62446794" w14:textId="77777777" w:rsidTr="000A6A6C">
        <w:trPr>
          <w:gridAfter w:val="1"/>
          <w:wAfter w:w="4688" w:type="dxa"/>
        </w:trPr>
        <w:tc>
          <w:tcPr>
            <w:tcW w:w="4600" w:type="dxa"/>
          </w:tcPr>
          <w:p w14:paraId="1043A400" w14:textId="77777777" w:rsidR="000A6A6C" w:rsidRPr="000A6A6C" w:rsidRDefault="000A6A6C" w:rsidP="006D396A">
            <w:pPr>
              <w:tabs>
                <w:tab w:val="left" w:pos="0"/>
              </w:tabs>
              <w:suppressAutoHyphens/>
              <w:rPr>
                <w:rFonts w:asciiTheme="minorHAnsi" w:hAnsiTheme="minorHAnsi" w:cs="Arial"/>
                <w:spacing w:val="-3"/>
              </w:rPr>
            </w:pPr>
            <w:r w:rsidRPr="000A6A6C">
              <w:rPr>
                <w:rFonts w:cs="Arial"/>
                <w:spacing w:val="-3"/>
              </w:rPr>
              <w:fldChar w:fldCharType="begin">
                <w:ffData>
                  <w:name w:val="Text7"/>
                  <w:enabled/>
                  <w:calcOnExit w:val="0"/>
                  <w:textInput/>
                </w:ffData>
              </w:fldChar>
            </w:r>
            <w:r w:rsidRPr="000A6A6C">
              <w:rPr>
                <w:rFonts w:asciiTheme="minorHAnsi" w:hAnsiTheme="minorHAnsi" w:cs="Arial"/>
                <w:spacing w:val="-3"/>
              </w:rPr>
              <w:instrText xml:space="preserve"> FORMTEXT </w:instrText>
            </w:r>
            <w:r w:rsidRPr="000A6A6C">
              <w:rPr>
                <w:rFonts w:cs="Arial"/>
                <w:spacing w:val="-3"/>
              </w:rPr>
            </w:r>
            <w:r w:rsidRPr="000A6A6C">
              <w:rPr>
                <w:rFonts w:cs="Arial"/>
                <w:spacing w:val="-3"/>
              </w:rPr>
              <w:fldChar w:fldCharType="separate"/>
            </w:r>
            <w:r w:rsidRPr="000A6A6C">
              <w:rPr>
                <w:rFonts w:asciiTheme="minorHAnsi" w:hAnsiTheme="minorHAnsi"/>
                <w:spacing w:val="-3"/>
              </w:rPr>
              <w:t>     </w:t>
            </w:r>
            <w:r w:rsidRPr="000A6A6C">
              <w:fldChar w:fldCharType="end"/>
            </w:r>
            <w:r w:rsidRPr="000A6A6C">
              <w:rPr>
                <w:rFonts w:asciiTheme="minorHAnsi" w:hAnsiTheme="minorHAnsi"/>
                <w:spacing w:val="-3"/>
              </w:rPr>
              <w:t xml:space="preserve">, </w:t>
            </w:r>
            <w:r w:rsidRPr="000A6A6C">
              <w:rPr>
                <w:rFonts w:cs="Arial"/>
              </w:rPr>
              <w:fldChar w:fldCharType="begin">
                <w:ffData>
                  <w:name w:val="Text7"/>
                  <w:enabled/>
                  <w:calcOnExit w:val="0"/>
                  <w:textInput/>
                </w:ffData>
              </w:fldChar>
            </w:r>
            <w:r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p w14:paraId="0DF745FB" w14:textId="77777777" w:rsidR="000A6A6C" w:rsidRPr="000A6A6C" w:rsidRDefault="000A6A6C" w:rsidP="006D396A">
            <w:pPr>
              <w:tabs>
                <w:tab w:val="left" w:pos="0"/>
              </w:tabs>
              <w:suppressAutoHyphens/>
              <w:rPr>
                <w:rFonts w:asciiTheme="minorHAnsi" w:hAnsiTheme="minorHAnsi" w:cs="Arial"/>
                <w:spacing w:val="-3"/>
              </w:rPr>
            </w:pPr>
          </w:p>
        </w:tc>
      </w:tr>
      <w:tr w:rsidR="000A6A6C" w:rsidRPr="000A6A6C" w14:paraId="665575C0" w14:textId="77777777" w:rsidTr="000A6A6C">
        <w:trPr>
          <w:gridAfter w:val="1"/>
          <w:wAfter w:w="4688" w:type="dxa"/>
        </w:trPr>
        <w:tc>
          <w:tcPr>
            <w:tcW w:w="4600" w:type="dxa"/>
          </w:tcPr>
          <w:p w14:paraId="754677D9" w14:textId="77777777" w:rsidR="000A6A6C" w:rsidRPr="000A6A6C" w:rsidRDefault="000A6A6C" w:rsidP="006D396A">
            <w:pPr>
              <w:tabs>
                <w:tab w:val="left" w:pos="0"/>
              </w:tabs>
              <w:suppressAutoHyphens/>
              <w:rPr>
                <w:rFonts w:asciiTheme="minorHAnsi" w:hAnsiTheme="minorHAnsi" w:cs="Arial"/>
                <w:spacing w:val="-3"/>
              </w:rPr>
            </w:pPr>
          </w:p>
          <w:p w14:paraId="2B70ACEE" w14:textId="77777777" w:rsidR="000A6A6C" w:rsidRPr="000A6A6C" w:rsidRDefault="000A6A6C" w:rsidP="006D396A">
            <w:pPr>
              <w:tabs>
                <w:tab w:val="left" w:pos="0"/>
              </w:tabs>
              <w:suppressAutoHyphens/>
              <w:rPr>
                <w:rFonts w:asciiTheme="minorHAnsi" w:hAnsiTheme="minorHAnsi" w:cs="Arial"/>
                <w:spacing w:val="-3"/>
              </w:rPr>
            </w:pPr>
          </w:p>
          <w:p w14:paraId="1CA6EBEC" w14:textId="77777777" w:rsidR="000A6A6C" w:rsidRPr="000A6A6C" w:rsidRDefault="000A6A6C" w:rsidP="006D396A">
            <w:pPr>
              <w:tabs>
                <w:tab w:val="left" w:pos="0"/>
              </w:tabs>
              <w:suppressAutoHyphens/>
              <w:rPr>
                <w:rFonts w:asciiTheme="minorHAnsi" w:hAnsiTheme="minorHAnsi" w:cs="Arial"/>
                <w:spacing w:val="-3"/>
              </w:rPr>
            </w:pPr>
          </w:p>
          <w:p w14:paraId="4AB57ED2" w14:textId="77777777" w:rsidR="000A6A6C" w:rsidRPr="000A6A6C" w:rsidRDefault="000A6A6C" w:rsidP="006D396A">
            <w:pPr>
              <w:tabs>
                <w:tab w:val="left" w:pos="0"/>
              </w:tabs>
              <w:suppressAutoHyphens/>
              <w:rPr>
                <w:rFonts w:asciiTheme="minorHAnsi" w:hAnsiTheme="minorHAnsi" w:cs="Arial"/>
                <w:spacing w:val="-3"/>
              </w:rPr>
            </w:pPr>
          </w:p>
          <w:p w14:paraId="2FCF2012" w14:textId="77777777" w:rsidR="000A6A6C" w:rsidRPr="000A6A6C" w:rsidRDefault="000A6A6C" w:rsidP="006D396A">
            <w:pPr>
              <w:tabs>
                <w:tab w:val="left" w:pos="0"/>
              </w:tabs>
              <w:suppressAutoHyphens/>
              <w:rPr>
                <w:rFonts w:asciiTheme="minorHAnsi" w:hAnsiTheme="minorHAnsi" w:cs="Arial"/>
                <w:spacing w:val="-3"/>
              </w:rPr>
            </w:pPr>
          </w:p>
          <w:p w14:paraId="380E2DF4" w14:textId="77777777" w:rsidR="000A6A6C" w:rsidRPr="000A6A6C" w:rsidRDefault="000A6A6C" w:rsidP="006D396A">
            <w:pPr>
              <w:tabs>
                <w:tab w:val="left" w:pos="0"/>
              </w:tabs>
              <w:suppressAutoHyphens/>
              <w:rPr>
                <w:rFonts w:asciiTheme="minorHAnsi" w:hAnsiTheme="minorHAnsi" w:cs="Arial"/>
                <w:spacing w:val="-3"/>
              </w:rPr>
            </w:pPr>
          </w:p>
          <w:p w14:paraId="1305B433" w14:textId="77777777" w:rsidR="000A6A6C" w:rsidRPr="000A6A6C" w:rsidRDefault="000A6A6C" w:rsidP="006D396A">
            <w:pPr>
              <w:tabs>
                <w:tab w:val="left" w:pos="0"/>
              </w:tabs>
              <w:suppressAutoHyphens/>
              <w:rPr>
                <w:rFonts w:asciiTheme="minorHAnsi" w:hAnsiTheme="minorHAnsi" w:cs="Arial"/>
                <w:spacing w:val="-3"/>
              </w:rPr>
            </w:pPr>
            <w:r w:rsidRPr="000A6A6C">
              <w:rPr>
                <w:rFonts w:asciiTheme="minorHAnsi" w:hAnsiTheme="minorHAnsi"/>
                <w:spacing w:val="-3"/>
              </w:rPr>
              <w:t>__________________________________________________</w:t>
            </w:r>
          </w:p>
          <w:p w14:paraId="5CDEB1BD" w14:textId="77777777" w:rsidR="000A6A6C" w:rsidRPr="000A6A6C" w:rsidRDefault="000A6A6C" w:rsidP="006D396A">
            <w:pPr>
              <w:tabs>
                <w:tab w:val="left" w:pos="0"/>
              </w:tabs>
              <w:suppressAutoHyphens/>
              <w:rPr>
                <w:rFonts w:asciiTheme="minorHAnsi" w:hAnsiTheme="minorHAnsi" w:cs="Arial"/>
                <w:spacing w:val="-3"/>
              </w:rPr>
            </w:pPr>
          </w:p>
        </w:tc>
      </w:tr>
      <w:tr w:rsidR="000A6A6C" w:rsidRPr="000A6A6C" w14:paraId="6663C3D7" w14:textId="77777777" w:rsidTr="000A6A6C">
        <w:trPr>
          <w:gridAfter w:val="1"/>
          <w:wAfter w:w="4688" w:type="dxa"/>
        </w:trPr>
        <w:tc>
          <w:tcPr>
            <w:tcW w:w="4600" w:type="dxa"/>
          </w:tcPr>
          <w:p w14:paraId="77933BA3" w14:textId="77777777" w:rsidR="000A6A6C" w:rsidRPr="000A6A6C" w:rsidRDefault="000A6A6C" w:rsidP="006D396A">
            <w:pPr>
              <w:tabs>
                <w:tab w:val="left" w:pos="0"/>
              </w:tabs>
              <w:suppressAutoHyphens/>
              <w:rPr>
                <w:rFonts w:asciiTheme="minorHAnsi" w:hAnsiTheme="minorHAnsi" w:cs="Arial"/>
              </w:rPr>
            </w:pPr>
            <w:r w:rsidRPr="000A6A6C">
              <w:rPr>
                <w:rFonts w:asciiTheme="minorHAnsi" w:hAnsiTheme="minorHAnsi"/>
                <w:spacing w:val="-3"/>
              </w:rPr>
              <w:t xml:space="preserve">Name: </w:t>
            </w:r>
            <w:r w:rsidRPr="000A6A6C">
              <w:rPr>
                <w:rFonts w:cs="Arial"/>
              </w:rPr>
              <w:fldChar w:fldCharType="begin">
                <w:ffData>
                  <w:name w:val="Text7"/>
                  <w:enabled/>
                  <w:calcOnExit w:val="0"/>
                  <w:textInput/>
                </w:ffData>
              </w:fldChar>
            </w:r>
            <w:r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tc>
      </w:tr>
      <w:tr w:rsidR="000A6A6C" w:rsidRPr="000A6A6C" w14:paraId="3497CF9F" w14:textId="77777777" w:rsidTr="000A6A6C">
        <w:trPr>
          <w:gridAfter w:val="1"/>
          <w:wAfter w:w="4688" w:type="dxa"/>
        </w:trPr>
        <w:tc>
          <w:tcPr>
            <w:tcW w:w="4600" w:type="dxa"/>
          </w:tcPr>
          <w:p w14:paraId="1C5CF10A" w14:textId="77777777" w:rsidR="000A6A6C" w:rsidRPr="000A6A6C" w:rsidRDefault="000A6A6C" w:rsidP="006D396A">
            <w:pPr>
              <w:tabs>
                <w:tab w:val="left" w:pos="0"/>
              </w:tabs>
              <w:suppressAutoHyphens/>
              <w:rPr>
                <w:rFonts w:asciiTheme="minorHAnsi" w:hAnsiTheme="minorHAnsi" w:cs="Arial"/>
              </w:rPr>
            </w:pPr>
            <w:r w:rsidRPr="000A6A6C">
              <w:rPr>
                <w:rFonts w:asciiTheme="minorHAnsi" w:hAnsiTheme="minorHAnsi"/>
                <w:spacing w:val="-3"/>
              </w:rPr>
              <w:t xml:space="preserve">Title: </w:t>
            </w:r>
            <w:r w:rsidRPr="000A6A6C">
              <w:rPr>
                <w:rFonts w:cs="Arial"/>
              </w:rPr>
              <w:fldChar w:fldCharType="begin">
                <w:ffData>
                  <w:name w:val="Text7"/>
                  <w:enabled/>
                  <w:calcOnExit w:val="0"/>
                  <w:textInput/>
                </w:ffData>
              </w:fldChar>
            </w:r>
            <w:r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tc>
      </w:tr>
    </w:tbl>
    <w:p w14:paraId="3F04C913" w14:textId="77777777" w:rsidR="0097220F" w:rsidRPr="000A6A6C" w:rsidRDefault="0097220F" w:rsidP="00BE678D">
      <w:pPr>
        <w:tabs>
          <w:tab w:val="left" w:pos="0"/>
        </w:tabs>
        <w:suppressAutoHyphens/>
        <w:spacing w:after="0" w:line="240" w:lineRule="auto"/>
        <w:rPr>
          <w:rFonts w:cs="Arial"/>
          <w:spacing w:val="-3"/>
        </w:rPr>
      </w:pPr>
    </w:p>
    <w:tbl>
      <w:tblPr>
        <w:tblW w:w="14473" w:type="dxa"/>
        <w:tblInd w:w="-72" w:type="dxa"/>
        <w:tblLayout w:type="fixed"/>
        <w:tblCellMar>
          <w:left w:w="70" w:type="dxa"/>
          <w:right w:w="70" w:type="dxa"/>
        </w:tblCellMar>
        <w:tblLook w:val="0000" w:firstRow="0" w:lastRow="0" w:firstColumn="0" w:lastColumn="0" w:noHBand="0" w:noVBand="0"/>
      </w:tblPr>
      <w:tblGrid>
        <w:gridCol w:w="9640"/>
        <w:gridCol w:w="4833"/>
      </w:tblGrid>
      <w:tr w:rsidR="0032482F" w:rsidRPr="000A6A6C" w14:paraId="3A5866C9" w14:textId="77777777" w:rsidTr="0032482F">
        <w:tc>
          <w:tcPr>
            <w:tcW w:w="9640" w:type="dxa"/>
          </w:tcPr>
          <w:p w14:paraId="35A2AE3A" w14:textId="77777777" w:rsidR="0032482F" w:rsidRPr="000A6A6C" w:rsidRDefault="0032482F" w:rsidP="00D1781C">
            <w:pPr>
              <w:tabs>
                <w:tab w:val="left" w:pos="0"/>
              </w:tabs>
              <w:suppressAutoHyphens/>
              <w:spacing w:after="0" w:line="360" w:lineRule="auto"/>
              <w:rPr>
                <w:rFonts w:cs="Arial"/>
                <w:b/>
                <w:spacing w:val="-3"/>
                <w:u w:val="single"/>
              </w:rPr>
            </w:pPr>
            <w:r w:rsidRPr="000A6A6C">
              <w:rPr>
                <w:b/>
                <w:spacing w:val="-3"/>
                <w:u w:val="single"/>
              </w:rPr>
              <w:t>Appendices</w:t>
            </w:r>
          </w:p>
          <w:p w14:paraId="3D02B61F" w14:textId="77777777" w:rsidR="0032482F" w:rsidRPr="000A6A6C" w:rsidRDefault="00E62501" w:rsidP="00BE678D">
            <w:pPr>
              <w:tabs>
                <w:tab w:val="left" w:pos="0"/>
                <w:tab w:val="left" w:pos="7500"/>
              </w:tabs>
              <w:suppressAutoHyphens/>
              <w:spacing w:after="0" w:line="240" w:lineRule="auto"/>
              <w:rPr>
                <w:rFonts w:cs="Arial"/>
                <w:spacing w:val="-3"/>
              </w:rPr>
            </w:pPr>
            <w:r w:rsidRPr="000A6A6C">
              <w:rPr>
                <w:b/>
                <w:spacing w:val="-3"/>
              </w:rPr>
              <w:t>Appendix 1</w:t>
            </w:r>
            <w:r w:rsidRPr="000A6A6C">
              <w:rPr>
                <w:spacing w:val="-3"/>
              </w:rPr>
              <w:t xml:space="preserve"> – Work Schedule</w:t>
            </w:r>
            <w:r w:rsidRPr="000A6A6C">
              <w:tab/>
            </w:r>
          </w:p>
          <w:p w14:paraId="2C118EF1" w14:textId="77777777" w:rsidR="0032482F" w:rsidRPr="000A6A6C" w:rsidRDefault="00E62501" w:rsidP="00BE678D">
            <w:pPr>
              <w:tabs>
                <w:tab w:val="left" w:pos="0"/>
              </w:tabs>
              <w:suppressAutoHyphens/>
              <w:spacing w:after="0" w:line="240" w:lineRule="auto"/>
              <w:rPr>
                <w:rFonts w:cs="Arial"/>
                <w:spacing w:val="-3"/>
              </w:rPr>
            </w:pPr>
            <w:r w:rsidRPr="000A6A6C">
              <w:rPr>
                <w:b/>
                <w:spacing w:val="-3"/>
              </w:rPr>
              <w:t>Appendix 2</w:t>
            </w:r>
            <w:r w:rsidRPr="000A6A6C">
              <w:rPr>
                <w:spacing w:val="-3"/>
              </w:rPr>
              <w:t xml:space="preserve"> - Financial Plan</w:t>
            </w:r>
          </w:p>
          <w:p w14:paraId="38A5788F" w14:textId="77777777" w:rsidR="0032482F" w:rsidRPr="000A6A6C" w:rsidRDefault="0032482F" w:rsidP="002C325B">
            <w:pPr>
              <w:tabs>
                <w:tab w:val="left" w:pos="0"/>
              </w:tabs>
              <w:suppressAutoHyphens/>
              <w:spacing w:after="0" w:line="240" w:lineRule="auto"/>
              <w:rPr>
                <w:rFonts w:cs="Arial"/>
              </w:rPr>
            </w:pPr>
          </w:p>
        </w:tc>
        <w:tc>
          <w:tcPr>
            <w:tcW w:w="4833" w:type="dxa"/>
          </w:tcPr>
          <w:p w14:paraId="3F0EEAF4" w14:textId="77777777" w:rsidR="0032482F" w:rsidRPr="000A6A6C" w:rsidRDefault="0032482F" w:rsidP="00BE678D">
            <w:pPr>
              <w:tabs>
                <w:tab w:val="left" w:pos="0"/>
              </w:tabs>
              <w:suppressAutoHyphens/>
              <w:spacing w:after="0" w:line="240" w:lineRule="auto"/>
              <w:rPr>
                <w:rFonts w:cs="Arial"/>
                <w:spacing w:val="-3"/>
              </w:rPr>
            </w:pPr>
          </w:p>
        </w:tc>
      </w:tr>
    </w:tbl>
    <w:p w14:paraId="6C6C062F" w14:textId="77777777" w:rsidR="00A228F5" w:rsidRPr="000A6A6C" w:rsidRDefault="00A228F5" w:rsidP="00A228F5">
      <w:pPr>
        <w:tabs>
          <w:tab w:val="right" w:pos="0"/>
          <w:tab w:val="left" w:pos="9072"/>
        </w:tabs>
        <w:suppressAutoHyphens/>
        <w:rPr>
          <w:rFonts w:cs="Arial"/>
          <w:b/>
          <w:spacing w:val="-3"/>
        </w:rPr>
      </w:pPr>
    </w:p>
    <w:p w14:paraId="073618C3" w14:textId="77777777" w:rsidR="00A228F5" w:rsidRPr="000A6A6C" w:rsidRDefault="00A228F5">
      <w:pPr>
        <w:rPr>
          <w:rFonts w:cs="Arial"/>
          <w:b/>
          <w:spacing w:val="-3"/>
        </w:rPr>
      </w:pPr>
      <w:r w:rsidRPr="000A6A6C">
        <w:br w:type="page"/>
      </w:r>
    </w:p>
    <w:p w14:paraId="4160A2AB" w14:textId="77777777" w:rsidR="007415BD" w:rsidRPr="000A6A6C" w:rsidRDefault="007415BD" w:rsidP="00A228F5">
      <w:pPr>
        <w:tabs>
          <w:tab w:val="left" w:pos="6747"/>
        </w:tabs>
        <w:suppressAutoHyphens/>
        <w:rPr>
          <w:rFonts w:cs="Arial"/>
          <w:spacing w:val="-3"/>
        </w:rPr>
      </w:pPr>
      <w:r w:rsidRPr="000A6A6C">
        <w:rPr>
          <w:b/>
          <w:spacing w:val="-3"/>
        </w:rPr>
        <w:t>APPENDIX 1</w:t>
      </w:r>
      <w:r w:rsidRPr="000A6A6C">
        <w:tab/>
      </w:r>
    </w:p>
    <w:p w14:paraId="334D4BF2" w14:textId="3D1621BD" w:rsidR="007415BD" w:rsidRPr="000A6A6C" w:rsidRDefault="007415BD" w:rsidP="007415BD">
      <w:pPr>
        <w:tabs>
          <w:tab w:val="left" w:pos="0"/>
        </w:tabs>
        <w:suppressAutoHyphens/>
        <w:rPr>
          <w:rFonts w:cs="Arial"/>
          <w:spacing w:val="-3"/>
        </w:rPr>
      </w:pPr>
      <w:proofErr w:type="gramStart"/>
      <w:r w:rsidRPr="000A6A6C">
        <w:rPr>
          <w:spacing w:val="-3"/>
        </w:rPr>
        <w:t>to</w:t>
      </w:r>
      <w:proofErr w:type="gramEnd"/>
      <w:r w:rsidRPr="000A6A6C">
        <w:rPr>
          <w:spacing w:val="-3"/>
        </w:rPr>
        <w:t xml:space="preserve"> the Contract for </w:t>
      </w:r>
      <w:r w:rsidR="00BE0247">
        <w:rPr>
          <w:spacing w:val="-3"/>
        </w:rPr>
        <w:t>Benchmarking</w:t>
      </w:r>
      <w:r w:rsidR="00BE0247" w:rsidRPr="000A6A6C">
        <w:rPr>
          <w:spacing w:val="-3"/>
        </w:rPr>
        <w:t xml:space="preserve"> </w:t>
      </w:r>
      <w:r w:rsidRPr="000A6A6C">
        <w:rPr>
          <w:spacing w:val="-3"/>
        </w:rPr>
        <w:t xml:space="preserve">Services of </w:t>
      </w:r>
      <w:r w:rsidRPr="000A6A6C">
        <w:rPr>
          <w:rFonts w:cs="Arial"/>
          <w:b/>
        </w:rPr>
        <w:fldChar w:fldCharType="begin">
          <w:ffData>
            <w:name w:val="Text7"/>
            <w:enabled/>
            <w:calcOnExit w:val="0"/>
            <w:textInput/>
          </w:ffData>
        </w:fldChar>
      </w:r>
      <w:r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r w:rsidRPr="000A6A6C">
        <w:rPr>
          <w:spacing w:val="-3"/>
        </w:rPr>
        <w:t xml:space="preserve"> (date of entry into force)</w:t>
      </w:r>
    </w:p>
    <w:p w14:paraId="376743E1" w14:textId="77777777" w:rsidR="007415BD" w:rsidRPr="000A6A6C" w:rsidRDefault="007415BD" w:rsidP="007415BD">
      <w:pPr>
        <w:tabs>
          <w:tab w:val="left" w:pos="0"/>
        </w:tabs>
        <w:suppressAutoHyphens/>
        <w:rPr>
          <w:b/>
          <w:spacing w:val="-3"/>
        </w:rPr>
      </w:pPr>
    </w:p>
    <w:tbl>
      <w:tblPr>
        <w:tblStyle w:val="Grilledutableau"/>
        <w:tblW w:w="0" w:type="auto"/>
        <w:tblInd w:w="6629" w:type="dxa"/>
        <w:tblLook w:val="04A0" w:firstRow="1" w:lastRow="0" w:firstColumn="1" w:lastColumn="0" w:noHBand="0" w:noVBand="1"/>
      </w:tblPr>
      <w:tblGrid>
        <w:gridCol w:w="2268"/>
      </w:tblGrid>
      <w:tr w:rsidR="007415BD" w:rsidRPr="000A6A6C" w14:paraId="6A1160C1" w14:textId="77777777" w:rsidTr="007415BD">
        <w:tc>
          <w:tcPr>
            <w:tcW w:w="2268" w:type="dxa"/>
          </w:tcPr>
          <w:p w14:paraId="0FA3D4B9" w14:textId="77777777" w:rsidR="007415BD" w:rsidRPr="000A6A6C" w:rsidRDefault="007415BD" w:rsidP="007415BD">
            <w:pPr>
              <w:tabs>
                <w:tab w:val="left" w:pos="-108"/>
              </w:tabs>
              <w:suppressAutoHyphens/>
              <w:rPr>
                <w:rFonts w:cs="Arial"/>
                <w:spacing w:val="-3"/>
              </w:rPr>
            </w:pPr>
            <w:r w:rsidRPr="000A6A6C">
              <w:rPr>
                <w:spacing w:val="-3"/>
              </w:rPr>
              <w:t>Contract number:</w:t>
            </w:r>
          </w:p>
          <w:p w14:paraId="1B2489B6" w14:textId="77777777" w:rsidR="007415BD" w:rsidRPr="000A6A6C" w:rsidRDefault="00E62501" w:rsidP="007415BD">
            <w:pPr>
              <w:tabs>
                <w:tab w:val="left" w:pos="0"/>
              </w:tabs>
              <w:suppressAutoHyphens/>
              <w:rPr>
                <w:rFonts w:cs="Arial"/>
                <w:b/>
              </w:rPr>
            </w:pPr>
            <w:r w:rsidRPr="000A6A6C">
              <w:rPr>
                <w:rFonts w:cs="Arial"/>
                <w:b/>
              </w:rPr>
              <w:fldChar w:fldCharType="begin">
                <w:ffData>
                  <w:name w:val="Text7"/>
                  <w:enabled/>
                  <w:calcOnExit w:val="0"/>
                  <w:textInput/>
                </w:ffData>
              </w:fldChar>
            </w:r>
            <w:r w:rsidR="007415BD"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p>
          <w:p w14:paraId="63C3D00D" w14:textId="77777777" w:rsidR="007415BD" w:rsidRPr="000A6A6C" w:rsidRDefault="00FB6389" w:rsidP="00FB6389">
            <w:pPr>
              <w:tabs>
                <w:tab w:val="left" w:pos="0"/>
              </w:tabs>
              <w:suppressAutoHyphens/>
              <w:rPr>
                <w:b/>
                <w:i/>
                <w:spacing w:val="-3"/>
              </w:rPr>
            </w:pPr>
            <w:proofErr w:type="spellStart"/>
            <w:r w:rsidRPr="000A6A6C">
              <w:rPr>
                <w:spacing w:val="-3"/>
              </w:rPr>
              <w:t>wDL</w:t>
            </w:r>
            <w:proofErr w:type="spellEnd"/>
          </w:p>
        </w:tc>
      </w:tr>
    </w:tbl>
    <w:p w14:paraId="37B9CABE" w14:textId="77777777" w:rsidR="007415BD" w:rsidRPr="000A6A6C" w:rsidRDefault="006B0000" w:rsidP="007415BD">
      <w:pPr>
        <w:spacing w:after="120"/>
        <w:rPr>
          <w:rFonts w:cs="Arial"/>
        </w:rPr>
      </w:pPr>
      <w:r w:rsidRPr="000A6A6C">
        <w:rPr>
          <w:b/>
          <w:u w:val="single"/>
        </w:rPr>
        <w:t>Work Schedule</w:t>
      </w:r>
    </w:p>
    <w:p w14:paraId="6DA3B3D0" w14:textId="5F3F67C4" w:rsidR="003F79C0" w:rsidRPr="000A6A6C" w:rsidRDefault="0076263B" w:rsidP="007415BD">
      <w:pPr>
        <w:spacing w:after="120"/>
        <w:rPr>
          <w:rFonts w:cs="Arial"/>
        </w:rPr>
      </w:pPr>
      <w:r>
        <w:rPr>
          <w:b/>
          <w:noProof/>
          <w:sz w:val="28"/>
          <w:lang w:val="fr-FR" w:eastAsia="fr-FR" w:bidi="ar-SA"/>
        </w:rPr>
        <w:drawing>
          <wp:inline distT="0" distB="0" distL="0" distR="0" wp14:anchorId="39909715" wp14:editId="7CEE5BA9">
            <wp:extent cx="5756910" cy="2818765"/>
            <wp:effectExtent l="0" t="0" r="0" b="635"/>
            <wp:docPr id="2" name="Bild 1" descr="C:\Users\hsaxowsk\Desktop\schedule_phase2_re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saxowsk\Desktop\schedule_phase2_rev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6910" cy="2818765"/>
                    </a:xfrm>
                    <a:prstGeom prst="rect">
                      <a:avLst/>
                    </a:prstGeom>
                    <a:noFill/>
                    <a:ln>
                      <a:noFill/>
                    </a:ln>
                  </pic:spPr>
                </pic:pic>
              </a:graphicData>
            </a:graphic>
          </wp:inline>
        </w:drawing>
      </w:r>
    </w:p>
    <w:p w14:paraId="3C3615C5" w14:textId="77777777" w:rsidR="00BE0247" w:rsidRDefault="000A6A6C" w:rsidP="00BE0247">
      <w:pPr>
        <w:ind w:right="-284"/>
        <w:rPr>
          <w:b/>
          <w:i/>
          <w:sz w:val="28"/>
          <w:lang w:val="en-US"/>
        </w:rPr>
      </w:pPr>
      <w:r w:rsidRPr="000A6A6C">
        <w:rPr>
          <w:sz w:val="28"/>
          <w:lang w:val="en-US"/>
        </w:rPr>
        <w:t>Project</w:t>
      </w:r>
      <w:r w:rsidRPr="000A6A6C">
        <w:rPr>
          <w:sz w:val="28"/>
          <w:lang w:val="en-US"/>
        </w:rPr>
        <w:br/>
      </w:r>
      <w:bookmarkStart w:id="6" w:name="_Hlk516475263"/>
      <w:r w:rsidR="00BE0247" w:rsidRPr="008F4BF0">
        <w:rPr>
          <w:b/>
          <w:i/>
          <w:sz w:val="28"/>
          <w:lang w:val="en-US"/>
        </w:rPr>
        <w:t>Analy</w:t>
      </w:r>
      <w:r w:rsidR="00BE0247">
        <w:rPr>
          <w:b/>
          <w:i/>
          <w:sz w:val="28"/>
          <w:lang w:val="en-US"/>
        </w:rPr>
        <w:t>s</w:t>
      </w:r>
      <w:r w:rsidR="00BE0247" w:rsidRPr="008F4BF0">
        <w:rPr>
          <w:b/>
          <w:i/>
          <w:sz w:val="28"/>
          <w:lang w:val="en-US"/>
        </w:rPr>
        <w:t>is of the operation of accreditation bodies in Europe</w:t>
      </w:r>
      <w:bookmarkEnd w:id="6"/>
    </w:p>
    <w:p w14:paraId="01EDECEE" w14:textId="77777777" w:rsidR="00BE0247" w:rsidRPr="008F4BF0" w:rsidRDefault="00BE0247" w:rsidP="00BE0247">
      <w:pPr>
        <w:spacing w:after="720"/>
        <w:ind w:right="-284"/>
        <w:rPr>
          <w:sz w:val="28"/>
          <w:lang w:val="en-US"/>
        </w:rPr>
      </w:pPr>
      <w:r>
        <w:rPr>
          <w:b/>
          <w:i/>
          <w:sz w:val="28"/>
          <w:lang w:val="en-US"/>
        </w:rPr>
        <w:t>Round 2</w:t>
      </w:r>
    </w:p>
    <w:p w14:paraId="1FA70915" w14:textId="77777777" w:rsidR="00BE0247" w:rsidRPr="003476F1" w:rsidRDefault="00BE0247" w:rsidP="00BE0247">
      <w:pPr>
        <w:spacing w:before="360"/>
        <w:ind w:right="-284"/>
        <w:rPr>
          <w:b/>
          <w:i/>
          <w:color w:val="000000"/>
          <w:lang w:val="en-US"/>
        </w:rPr>
      </w:pPr>
      <w:r w:rsidRPr="003476F1">
        <w:rPr>
          <w:b/>
          <w:i/>
          <w:color w:val="000000"/>
          <w:lang w:val="en-US"/>
        </w:rPr>
        <w:t>Project goal:</w:t>
      </w:r>
    </w:p>
    <w:p w14:paraId="66141AF5" w14:textId="77777777" w:rsidR="00BE0247" w:rsidRDefault="00BE0247" w:rsidP="00BE0247">
      <w:pPr>
        <w:ind w:right="-284"/>
        <w:jc w:val="both"/>
        <w:rPr>
          <w:color w:val="000000"/>
          <w:lang w:val="en-US"/>
        </w:rPr>
      </w:pPr>
      <w:r w:rsidRPr="001375BF">
        <w:rPr>
          <w:color w:val="000000"/>
          <w:lang w:val="en-US"/>
        </w:rPr>
        <w:t>The long-term goal of the benchmarking project for European accreditation bo</w:t>
      </w:r>
      <w:r>
        <w:rPr>
          <w:color w:val="000000"/>
          <w:lang w:val="en-US"/>
        </w:rPr>
        <w:t>dies is twofold: First of all, t</w:t>
      </w:r>
      <w:r w:rsidRPr="001375BF">
        <w:rPr>
          <w:color w:val="000000"/>
          <w:lang w:val="en-US"/>
        </w:rPr>
        <w:t>he project is supposed to help the European accreditation attending bodies to improve their processes by identifying best practices and by learning from others. Possibly</w:t>
      </w:r>
      <w:r>
        <w:rPr>
          <w:color w:val="000000"/>
          <w:lang w:val="en-US"/>
        </w:rPr>
        <w:t xml:space="preserve"> </w:t>
      </w:r>
      <w:proofErr w:type="gramStart"/>
      <w:r w:rsidRPr="001375BF">
        <w:rPr>
          <w:color w:val="000000"/>
          <w:lang w:val="en-US"/>
        </w:rPr>
        <w:t>Secondly</w:t>
      </w:r>
      <w:proofErr w:type="gramEnd"/>
      <w:r w:rsidRPr="001375BF">
        <w:rPr>
          <w:color w:val="000000"/>
          <w:lang w:val="en-US"/>
        </w:rPr>
        <w:t>, the results of the analysis can be used by the European Cooperation for Accreditation (EA) to identify differences in the operation of the European accreditation bodies and based on this knowledge to promote harmonization of accreditation activities in Europe.</w:t>
      </w:r>
    </w:p>
    <w:p w14:paraId="2C5B1FEB" w14:textId="77777777" w:rsidR="00BE0247" w:rsidRPr="006D428E" w:rsidRDefault="00BE0247" w:rsidP="00BE0247">
      <w:pPr>
        <w:ind w:right="-284"/>
        <w:jc w:val="both"/>
        <w:rPr>
          <w:b/>
          <w:i/>
          <w:lang w:val="en-US"/>
        </w:rPr>
      </w:pPr>
      <w:r>
        <w:rPr>
          <w:b/>
          <w:i/>
          <w:lang w:val="en-US"/>
        </w:rPr>
        <w:t>Introduction</w:t>
      </w:r>
      <w:r w:rsidRPr="006D428E">
        <w:rPr>
          <w:b/>
          <w:i/>
          <w:lang w:val="en-US"/>
        </w:rPr>
        <w:t>:</w:t>
      </w:r>
    </w:p>
    <w:p w14:paraId="3EE437F6" w14:textId="77777777" w:rsidR="00BE0247" w:rsidRDefault="00BE0247" w:rsidP="00BE0247">
      <w:pPr>
        <w:ind w:right="-284"/>
        <w:jc w:val="both"/>
        <w:rPr>
          <w:color w:val="000000"/>
          <w:lang w:val="en-US"/>
        </w:rPr>
      </w:pPr>
      <w:r w:rsidRPr="00EC1FD6">
        <w:rPr>
          <w:color w:val="000000"/>
          <w:lang w:val="en-US"/>
        </w:rPr>
        <w:t xml:space="preserve">In autumn 2014 the German federal institute </w:t>
      </w:r>
      <w:proofErr w:type="spellStart"/>
      <w:r w:rsidRPr="00EC1FD6">
        <w:rPr>
          <w:color w:val="000000"/>
          <w:lang w:val="en-US"/>
        </w:rPr>
        <w:t>Bundesanstalt</w:t>
      </w:r>
      <w:proofErr w:type="spellEnd"/>
      <w:r w:rsidRPr="00EC1FD6">
        <w:rPr>
          <w:color w:val="000000"/>
          <w:lang w:val="en-US"/>
        </w:rPr>
        <w:t xml:space="preserve"> </w:t>
      </w:r>
      <w:proofErr w:type="spellStart"/>
      <w:r w:rsidRPr="00EC1FD6">
        <w:rPr>
          <w:color w:val="000000"/>
          <w:lang w:val="en-US"/>
        </w:rPr>
        <w:t>für</w:t>
      </w:r>
      <w:proofErr w:type="spellEnd"/>
      <w:r w:rsidRPr="00EC1FD6">
        <w:rPr>
          <w:color w:val="000000"/>
          <w:lang w:val="en-US"/>
        </w:rPr>
        <w:t xml:space="preserve"> </w:t>
      </w:r>
      <w:proofErr w:type="spellStart"/>
      <w:r w:rsidRPr="00EC1FD6">
        <w:rPr>
          <w:color w:val="000000"/>
          <w:lang w:val="en-US"/>
        </w:rPr>
        <w:t>Materialforschung</w:t>
      </w:r>
      <w:proofErr w:type="spellEnd"/>
      <w:r w:rsidRPr="00EC1FD6">
        <w:rPr>
          <w:color w:val="000000"/>
          <w:lang w:val="en-US"/>
        </w:rPr>
        <w:t xml:space="preserve"> und –</w:t>
      </w:r>
      <w:proofErr w:type="spellStart"/>
      <w:r w:rsidRPr="00EC1FD6">
        <w:rPr>
          <w:color w:val="000000"/>
          <w:lang w:val="en-US"/>
        </w:rPr>
        <w:t>prüfung</w:t>
      </w:r>
      <w:proofErr w:type="spellEnd"/>
      <w:r w:rsidRPr="00EC1FD6">
        <w:rPr>
          <w:color w:val="000000"/>
          <w:lang w:val="en-US"/>
        </w:rPr>
        <w:t xml:space="preserve"> (BAM) </w:t>
      </w:r>
      <w:r>
        <w:rPr>
          <w:color w:val="000000"/>
          <w:lang w:val="en-US"/>
        </w:rPr>
        <w:t xml:space="preserve">in cooperation with the </w:t>
      </w:r>
      <w:r w:rsidRPr="00EC1FD6">
        <w:rPr>
          <w:color w:val="000000"/>
          <w:lang w:val="en-US"/>
        </w:rPr>
        <w:t xml:space="preserve">German accreditation body Deutsche </w:t>
      </w:r>
      <w:proofErr w:type="spellStart"/>
      <w:r w:rsidRPr="00EC1FD6">
        <w:rPr>
          <w:color w:val="000000"/>
          <w:lang w:val="en-US"/>
        </w:rPr>
        <w:t>Akkreditierungsstelle</w:t>
      </w:r>
      <w:proofErr w:type="spellEnd"/>
      <w:r w:rsidRPr="00EC1FD6">
        <w:rPr>
          <w:color w:val="000000"/>
          <w:lang w:val="en-US"/>
        </w:rPr>
        <w:t xml:space="preserve"> GmbH (DAkkS) initiated a project to compare the operations of accreditation bodies</w:t>
      </w:r>
      <w:r>
        <w:rPr>
          <w:color w:val="000000"/>
          <w:lang w:val="en-US"/>
        </w:rPr>
        <w:t xml:space="preserve"> (ABs) in Europe. </w:t>
      </w:r>
      <w:r w:rsidRPr="008C2DD3">
        <w:rPr>
          <w:color w:val="000000"/>
          <w:lang w:val="en-US"/>
        </w:rPr>
        <w:t xml:space="preserve">The aim of this project </w:t>
      </w:r>
      <w:r>
        <w:rPr>
          <w:color w:val="000000"/>
          <w:lang w:val="en-US"/>
        </w:rPr>
        <w:t>was</w:t>
      </w:r>
      <w:r w:rsidRPr="008C2DD3">
        <w:rPr>
          <w:color w:val="000000"/>
          <w:lang w:val="en-US"/>
        </w:rPr>
        <w:t xml:space="preserve"> to develop a tool based on measurable criteria and indicators, which can be used to analyze the operations of </w:t>
      </w:r>
      <w:proofErr w:type="spellStart"/>
      <w:r>
        <w:rPr>
          <w:color w:val="000000"/>
          <w:lang w:val="en-US"/>
        </w:rPr>
        <w:t>ABs</w:t>
      </w:r>
      <w:r w:rsidRPr="008C2DD3">
        <w:rPr>
          <w:color w:val="000000"/>
          <w:lang w:val="en-US"/>
        </w:rPr>
        <w:t>.</w:t>
      </w:r>
      <w:proofErr w:type="spellEnd"/>
      <w:r w:rsidRPr="008C2DD3">
        <w:rPr>
          <w:color w:val="000000"/>
          <w:lang w:val="en-US"/>
        </w:rPr>
        <w:t xml:space="preserve"> </w:t>
      </w:r>
      <w:r w:rsidRPr="00D814E7">
        <w:rPr>
          <w:noProof/>
          <w:color w:val="000000"/>
          <w:lang w:val="en-US"/>
        </w:rPr>
        <w:t>As</w:t>
      </w:r>
      <w:r>
        <w:rPr>
          <w:color w:val="000000"/>
          <w:lang w:val="en-US"/>
        </w:rPr>
        <w:t xml:space="preserve"> </w:t>
      </w:r>
      <w:r w:rsidRPr="00D26EF4">
        <w:rPr>
          <w:noProof/>
          <w:color w:val="000000"/>
          <w:lang w:val="en-US"/>
        </w:rPr>
        <w:t>prerequisite</w:t>
      </w:r>
      <w:r>
        <w:rPr>
          <w:color w:val="000000"/>
          <w:lang w:val="en-US"/>
        </w:rPr>
        <w:t xml:space="preserve"> for this 1</w:t>
      </w:r>
      <w:r w:rsidRPr="008C2DD3">
        <w:rPr>
          <w:color w:val="000000"/>
          <w:vertAlign w:val="superscript"/>
          <w:lang w:val="en-US"/>
        </w:rPr>
        <w:t>st</w:t>
      </w:r>
      <w:r>
        <w:rPr>
          <w:color w:val="000000"/>
          <w:lang w:val="en-US"/>
        </w:rPr>
        <w:t xml:space="preserve"> benchmarking round a</w:t>
      </w:r>
      <w:r w:rsidRPr="008C2DD3">
        <w:rPr>
          <w:color w:val="000000"/>
          <w:lang w:val="en-US"/>
        </w:rPr>
        <w:t xml:space="preserve"> management tool was designed to systematically assess European </w:t>
      </w:r>
      <w:r>
        <w:rPr>
          <w:color w:val="000000"/>
          <w:lang w:val="en-US"/>
        </w:rPr>
        <w:t>ABs</w:t>
      </w:r>
      <w:r w:rsidRPr="008C2DD3">
        <w:rPr>
          <w:color w:val="000000"/>
          <w:lang w:val="en-US"/>
        </w:rPr>
        <w:t xml:space="preserve">, enabling a comparative analysis to be made. By investigating current practices, the analysis generates discussion amongst </w:t>
      </w:r>
      <w:r>
        <w:rPr>
          <w:color w:val="000000"/>
          <w:lang w:val="en-US"/>
        </w:rPr>
        <w:t>ABs</w:t>
      </w:r>
      <w:r w:rsidRPr="008C2DD3">
        <w:rPr>
          <w:color w:val="000000"/>
          <w:lang w:val="en-US"/>
        </w:rPr>
        <w:t xml:space="preserve"> on how to improve the efficiency and effectiveness of operations and helps to identify and promote best practices.</w:t>
      </w:r>
    </w:p>
    <w:p w14:paraId="5443BE0B" w14:textId="77777777" w:rsidR="00BE0247" w:rsidRDefault="00BE0247" w:rsidP="00BE0247">
      <w:pPr>
        <w:ind w:right="-284"/>
        <w:jc w:val="both"/>
        <w:rPr>
          <w:color w:val="000000"/>
          <w:lang w:val="en-US"/>
        </w:rPr>
      </w:pPr>
      <w:proofErr w:type="gramStart"/>
      <w:r w:rsidRPr="00EC1FD6">
        <w:rPr>
          <w:color w:val="000000"/>
          <w:lang w:val="en-US"/>
        </w:rPr>
        <w:t xml:space="preserve">Eight European </w:t>
      </w:r>
      <w:r>
        <w:rPr>
          <w:color w:val="000000"/>
          <w:lang w:val="en-US"/>
        </w:rPr>
        <w:t>ABs</w:t>
      </w:r>
      <w:proofErr w:type="gramEnd"/>
      <w:r w:rsidRPr="00EC1FD6">
        <w:rPr>
          <w:color w:val="000000"/>
          <w:lang w:val="en-US"/>
        </w:rPr>
        <w:t xml:space="preserve"> attended the first benchmarking round</w:t>
      </w:r>
      <w:r>
        <w:rPr>
          <w:color w:val="000000"/>
          <w:lang w:val="en-US"/>
        </w:rPr>
        <w:t xml:space="preserve"> in 2016</w:t>
      </w:r>
      <w:r w:rsidRPr="00EC1FD6">
        <w:rPr>
          <w:color w:val="000000"/>
          <w:lang w:val="en-US"/>
        </w:rPr>
        <w:t xml:space="preserve">. By means of the </w:t>
      </w:r>
      <w:r w:rsidRPr="008C7A5A">
        <w:rPr>
          <w:i/>
          <w:color w:val="000000"/>
          <w:lang w:val="en-US"/>
        </w:rPr>
        <w:t>Process Maturity Benchmarking Tool</w:t>
      </w:r>
      <w:r w:rsidRPr="00EC1FD6">
        <w:rPr>
          <w:color w:val="000000"/>
          <w:lang w:val="en-US"/>
        </w:rPr>
        <w:t xml:space="preserve"> (PMBT), a set of relevant processes was identified and analyzed using indicators based on data from data records and the maturity of the investigated processes. A Results-Workshop was conducted with experts from the </w:t>
      </w:r>
      <w:r>
        <w:rPr>
          <w:color w:val="000000"/>
          <w:lang w:val="en-US"/>
        </w:rPr>
        <w:t>ABs</w:t>
      </w:r>
      <w:r w:rsidRPr="00EC1FD6">
        <w:rPr>
          <w:color w:val="000000"/>
          <w:lang w:val="en-US"/>
        </w:rPr>
        <w:t xml:space="preserve"> to identify best practices and discuss different modes of operation.</w:t>
      </w:r>
    </w:p>
    <w:p w14:paraId="45DE987E" w14:textId="77777777" w:rsidR="00BE0247" w:rsidRDefault="00BE0247" w:rsidP="00BE0247">
      <w:pPr>
        <w:ind w:right="-284"/>
        <w:jc w:val="both"/>
        <w:rPr>
          <w:color w:val="000000"/>
          <w:lang w:val="en-US"/>
        </w:rPr>
      </w:pPr>
      <w:bookmarkStart w:id="7" w:name="_Hlk526846891"/>
      <w:r>
        <w:rPr>
          <w:color w:val="000000"/>
          <w:lang w:val="en-US"/>
        </w:rPr>
        <w:t xml:space="preserve">The positive feedback of the participants and the wish to participate in the benchmarking expressed by several other European </w:t>
      </w:r>
      <w:proofErr w:type="gramStart"/>
      <w:r>
        <w:rPr>
          <w:color w:val="000000"/>
          <w:lang w:val="en-US"/>
        </w:rPr>
        <w:t>ABs,</w:t>
      </w:r>
      <w:proofErr w:type="gramEnd"/>
      <w:r>
        <w:rPr>
          <w:color w:val="000000"/>
          <w:lang w:val="en-US"/>
        </w:rPr>
        <w:t xml:space="preserve"> caused the BAM to start planning </w:t>
      </w:r>
      <w:r>
        <w:rPr>
          <w:noProof/>
          <w:color w:val="000000"/>
          <w:lang w:val="en-US"/>
        </w:rPr>
        <w:t>the</w:t>
      </w:r>
      <w:r w:rsidRPr="00D814E7">
        <w:rPr>
          <w:noProof/>
          <w:color w:val="000000"/>
          <w:lang w:val="en-US"/>
        </w:rPr>
        <w:t xml:space="preserve"> 2</w:t>
      </w:r>
      <w:r w:rsidRPr="00D814E7">
        <w:rPr>
          <w:noProof/>
          <w:color w:val="000000"/>
          <w:vertAlign w:val="superscript"/>
          <w:lang w:val="en-US"/>
        </w:rPr>
        <w:t>nd</w:t>
      </w:r>
      <w:r>
        <w:rPr>
          <w:color w:val="000000"/>
          <w:lang w:val="en-US"/>
        </w:rPr>
        <w:t xml:space="preserve"> round of benchmarking the operation of European </w:t>
      </w:r>
      <w:proofErr w:type="spellStart"/>
      <w:r>
        <w:rPr>
          <w:color w:val="000000"/>
          <w:lang w:val="en-US"/>
        </w:rPr>
        <w:t>ABs.</w:t>
      </w:r>
      <w:proofErr w:type="spellEnd"/>
    </w:p>
    <w:bookmarkEnd w:id="7"/>
    <w:p w14:paraId="078CF437" w14:textId="77777777" w:rsidR="00BE0247" w:rsidRPr="00812BE6" w:rsidRDefault="00BE0247" w:rsidP="00BE0247">
      <w:pPr>
        <w:spacing w:before="360"/>
        <w:ind w:right="-284"/>
        <w:jc w:val="both"/>
        <w:rPr>
          <w:b/>
          <w:i/>
          <w:color w:val="000000"/>
          <w:lang w:val="en-US"/>
        </w:rPr>
      </w:pPr>
      <w:r w:rsidRPr="00812BE6">
        <w:rPr>
          <w:b/>
          <w:i/>
          <w:color w:val="000000"/>
          <w:lang w:val="en-US"/>
        </w:rPr>
        <w:t>Project outline:</w:t>
      </w:r>
    </w:p>
    <w:p w14:paraId="45819EAC" w14:textId="77777777" w:rsidR="00BE0247" w:rsidRPr="008C7A5A" w:rsidRDefault="00BE0247" w:rsidP="00BE0247">
      <w:pPr>
        <w:ind w:right="-284"/>
        <w:jc w:val="both"/>
        <w:rPr>
          <w:color w:val="000000"/>
          <w:lang w:val="en-US"/>
        </w:rPr>
      </w:pPr>
      <w:bookmarkStart w:id="8" w:name="_Hlk526846901"/>
      <w:r>
        <w:rPr>
          <w:color w:val="000000"/>
          <w:lang w:val="en-US"/>
        </w:rPr>
        <w:t>The</w:t>
      </w:r>
      <w:r w:rsidRPr="00400414">
        <w:rPr>
          <w:color w:val="000000"/>
          <w:lang w:val="en-US"/>
        </w:rPr>
        <w:t xml:space="preserve"> </w:t>
      </w:r>
      <w:r>
        <w:rPr>
          <w:color w:val="000000"/>
          <w:lang w:val="en-US"/>
        </w:rPr>
        <w:t>2</w:t>
      </w:r>
      <w:r w:rsidRPr="004A0410">
        <w:rPr>
          <w:color w:val="000000"/>
          <w:vertAlign w:val="superscript"/>
          <w:lang w:val="en-US"/>
        </w:rPr>
        <w:t>nd</w:t>
      </w:r>
      <w:r>
        <w:rPr>
          <w:color w:val="000000"/>
          <w:lang w:val="en-US"/>
        </w:rPr>
        <w:t xml:space="preserve"> </w:t>
      </w:r>
      <w:r w:rsidRPr="00400414">
        <w:rPr>
          <w:color w:val="000000"/>
          <w:lang w:val="en-US"/>
        </w:rPr>
        <w:t xml:space="preserve">benchmarking round of the project “Analysis of the operation of accreditation bodies in Europe” is </w:t>
      </w:r>
      <w:r>
        <w:rPr>
          <w:color w:val="000000"/>
          <w:lang w:val="en-US"/>
        </w:rPr>
        <w:t>envisaged for</w:t>
      </w:r>
      <w:r w:rsidRPr="00400414">
        <w:rPr>
          <w:color w:val="000000"/>
          <w:lang w:val="en-US"/>
        </w:rPr>
        <w:t xml:space="preserve"> 2019. </w:t>
      </w:r>
      <w:r>
        <w:rPr>
          <w:color w:val="000000"/>
          <w:lang w:val="en-US"/>
        </w:rPr>
        <w:t>In contrast to the 1</w:t>
      </w:r>
      <w:r w:rsidRPr="00912001">
        <w:rPr>
          <w:color w:val="000000"/>
          <w:vertAlign w:val="superscript"/>
          <w:lang w:val="en-US"/>
        </w:rPr>
        <w:t>st</w:t>
      </w:r>
      <w:r>
        <w:rPr>
          <w:color w:val="000000"/>
          <w:lang w:val="en-US"/>
        </w:rPr>
        <w:t xml:space="preserve"> </w:t>
      </w:r>
      <w:r w:rsidRPr="00D814E7">
        <w:rPr>
          <w:noProof/>
          <w:color w:val="000000"/>
          <w:lang w:val="en-US"/>
        </w:rPr>
        <w:t>round</w:t>
      </w:r>
      <w:r>
        <w:rPr>
          <w:noProof/>
          <w:color w:val="000000"/>
          <w:lang w:val="en-US"/>
        </w:rPr>
        <w:t>,</w:t>
      </w:r>
      <w:r>
        <w:rPr>
          <w:color w:val="000000"/>
          <w:lang w:val="en-US"/>
        </w:rPr>
        <w:t xml:space="preserve"> the BAM will conduct this benchmarking solely without the DAkkS as partner. The 2</w:t>
      </w:r>
      <w:r w:rsidRPr="00912001">
        <w:rPr>
          <w:color w:val="000000"/>
          <w:vertAlign w:val="superscript"/>
          <w:lang w:val="en-US"/>
        </w:rPr>
        <w:t>nd</w:t>
      </w:r>
      <w:r>
        <w:rPr>
          <w:color w:val="000000"/>
          <w:lang w:val="en-US"/>
        </w:rPr>
        <w:t xml:space="preserve"> round will make use of the</w:t>
      </w:r>
      <w:r w:rsidRPr="008C7A5A">
        <w:rPr>
          <w:color w:val="000000"/>
          <w:lang w:val="en-US"/>
        </w:rPr>
        <w:t xml:space="preserve"> </w:t>
      </w:r>
      <w:r>
        <w:rPr>
          <w:color w:val="000000"/>
          <w:lang w:val="en-US"/>
        </w:rPr>
        <w:t>Process Maturity Benchmarking Tool PMBT</w:t>
      </w:r>
      <w:r w:rsidRPr="008C7A5A">
        <w:rPr>
          <w:color w:val="000000"/>
          <w:lang w:val="en-US"/>
        </w:rPr>
        <w:t xml:space="preserve">, </w:t>
      </w:r>
      <w:r>
        <w:rPr>
          <w:color w:val="000000"/>
          <w:lang w:val="en-US"/>
        </w:rPr>
        <w:t xml:space="preserve">the management tool </w:t>
      </w:r>
      <w:r w:rsidRPr="008C7A5A">
        <w:rPr>
          <w:color w:val="000000"/>
          <w:lang w:val="en-US"/>
        </w:rPr>
        <w:t xml:space="preserve">which was developed for and </w:t>
      </w:r>
      <w:r>
        <w:rPr>
          <w:color w:val="000000"/>
          <w:lang w:val="en-US"/>
        </w:rPr>
        <w:t>applied</w:t>
      </w:r>
      <w:r w:rsidRPr="008C7A5A">
        <w:rPr>
          <w:color w:val="000000"/>
          <w:lang w:val="en-US"/>
        </w:rPr>
        <w:t xml:space="preserve"> in the </w:t>
      </w:r>
      <w:r>
        <w:rPr>
          <w:color w:val="000000"/>
          <w:lang w:val="en-US"/>
        </w:rPr>
        <w:t>1</w:t>
      </w:r>
      <w:r w:rsidRPr="00912001">
        <w:rPr>
          <w:color w:val="000000"/>
          <w:vertAlign w:val="superscript"/>
          <w:lang w:val="en-US"/>
        </w:rPr>
        <w:t>st</w:t>
      </w:r>
      <w:r w:rsidRPr="008C7A5A">
        <w:rPr>
          <w:color w:val="000000"/>
          <w:lang w:val="en-US"/>
        </w:rPr>
        <w:t xml:space="preserve"> round. </w:t>
      </w:r>
      <w:r>
        <w:rPr>
          <w:color w:val="000000"/>
          <w:lang w:val="en-US"/>
        </w:rPr>
        <w:t>The PMBT will be optimized in advance based on the suggestions and experiences gathered in the benchmarking conducted in 2016.</w:t>
      </w:r>
    </w:p>
    <w:p w14:paraId="18B10B45" w14:textId="77777777" w:rsidR="00BE0247" w:rsidRDefault="00BE0247" w:rsidP="00BE0247">
      <w:pPr>
        <w:keepNext/>
        <w:ind w:right="-284"/>
        <w:jc w:val="both"/>
        <w:rPr>
          <w:color w:val="000000"/>
          <w:lang w:val="en-US"/>
        </w:rPr>
      </w:pPr>
      <w:bookmarkStart w:id="9" w:name="_Hlk526846928"/>
      <w:bookmarkEnd w:id="8"/>
      <w:r w:rsidRPr="00381EB3">
        <w:rPr>
          <w:color w:val="000000"/>
          <w:lang w:val="en-US"/>
        </w:rPr>
        <w:t>The 2</w:t>
      </w:r>
      <w:r w:rsidRPr="00381EB3">
        <w:rPr>
          <w:color w:val="000000"/>
          <w:vertAlign w:val="superscript"/>
          <w:lang w:val="en-US"/>
        </w:rPr>
        <w:t>nd</w:t>
      </w:r>
      <w:r w:rsidRPr="00381EB3">
        <w:rPr>
          <w:color w:val="000000"/>
          <w:lang w:val="en-US"/>
        </w:rPr>
        <w:t xml:space="preserve"> benchmarking round </w:t>
      </w:r>
      <w:r>
        <w:rPr>
          <w:color w:val="000000"/>
          <w:lang w:val="en-US"/>
        </w:rPr>
        <w:t xml:space="preserve">is subdivided </w:t>
      </w:r>
      <w:r w:rsidRPr="00D814E7">
        <w:rPr>
          <w:noProof/>
          <w:color w:val="000000"/>
          <w:lang w:val="en-US"/>
        </w:rPr>
        <w:t>in</w:t>
      </w:r>
      <w:r>
        <w:rPr>
          <w:noProof/>
          <w:color w:val="000000"/>
          <w:lang w:val="en-US"/>
        </w:rPr>
        <w:t>to</w:t>
      </w:r>
      <w:r>
        <w:rPr>
          <w:color w:val="000000"/>
          <w:lang w:val="en-US"/>
        </w:rPr>
        <w:t xml:space="preserve"> four work packages, which are organized in three consecutive phases</w:t>
      </w:r>
      <w:r w:rsidRPr="00381EB3">
        <w:rPr>
          <w:color w:val="000000"/>
          <w:lang w:val="en-US"/>
        </w:rPr>
        <w:t>:</w:t>
      </w:r>
    </w:p>
    <w:p w14:paraId="5B0A274A" w14:textId="77777777" w:rsidR="00BE0247" w:rsidRPr="00631B57" w:rsidRDefault="00BE0247" w:rsidP="00BE0247">
      <w:pPr>
        <w:keepNext/>
        <w:ind w:right="-284"/>
        <w:jc w:val="both"/>
        <w:rPr>
          <w:color w:val="000000"/>
          <w:u w:val="single"/>
          <w:lang w:val="en-US"/>
        </w:rPr>
      </w:pPr>
      <w:r w:rsidRPr="00631B57">
        <w:rPr>
          <w:color w:val="000000"/>
          <w:u w:val="single"/>
          <w:lang w:val="en-US"/>
        </w:rPr>
        <w:t>Work package 1: Adjustment</w:t>
      </w:r>
    </w:p>
    <w:p w14:paraId="2F9217D4" w14:textId="77777777" w:rsidR="00BE0247" w:rsidRPr="00381EB3" w:rsidRDefault="00BE0247" w:rsidP="00BE0247">
      <w:pPr>
        <w:ind w:right="-284"/>
        <w:jc w:val="both"/>
        <w:rPr>
          <w:color w:val="000000"/>
          <w:lang w:val="en-US"/>
        </w:rPr>
      </w:pPr>
      <w:r w:rsidRPr="00381EB3">
        <w:rPr>
          <w:color w:val="000000"/>
          <w:lang w:val="en-US"/>
        </w:rPr>
        <w:t xml:space="preserve">In </w:t>
      </w:r>
      <w:r w:rsidRPr="00754E76">
        <w:rPr>
          <w:color w:val="000000"/>
          <w:lang w:val="en-US"/>
        </w:rPr>
        <w:t>the first phase of the project</w:t>
      </w:r>
      <w:r w:rsidRPr="00381EB3">
        <w:rPr>
          <w:color w:val="000000"/>
          <w:lang w:val="en-US"/>
        </w:rPr>
        <w:t>, the exact contents of the 2</w:t>
      </w:r>
      <w:r w:rsidRPr="00381EB3">
        <w:rPr>
          <w:color w:val="000000"/>
          <w:vertAlign w:val="superscript"/>
          <w:lang w:val="en-US"/>
        </w:rPr>
        <w:t>nd</w:t>
      </w:r>
      <w:r w:rsidRPr="00381EB3">
        <w:rPr>
          <w:color w:val="000000"/>
          <w:lang w:val="en-US"/>
        </w:rPr>
        <w:t xml:space="preserve"> round will be identified. In order to achieve this, representatives of the ABs, which took part in the first round and therefore have sufficient experience with the process and the PMBT, will discuss the focus and the processes to be analyzed in 2019. To avoid unnecessary costs and to make a direct exchange between the representatives possible it is proposed to conduct a small workshop subsequent to </w:t>
      </w:r>
      <w:r>
        <w:rPr>
          <w:color w:val="000000"/>
          <w:lang w:val="en-US"/>
        </w:rPr>
        <w:t>the</w:t>
      </w:r>
      <w:r w:rsidRPr="00381EB3">
        <w:rPr>
          <w:color w:val="000000"/>
          <w:lang w:val="en-US"/>
        </w:rPr>
        <w:t xml:space="preserve"> EA Genera</w:t>
      </w:r>
      <w:r>
        <w:rPr>
          <w:color w:val="000000"/>
          <w:lang w:val="en-US"/>
        </w:rPr>
        <w:t>l Assembly in May 2019</w:t>
      </w:r>
      <w:r w:rsidRPr="00381EB3">
        <w:rPr>
          <w:color w:val="000000"/>
          <w:lang w:val="en-US"/>
        </w:rPr>
        <w:t>. Representatives of ABs interested in first-time participation will be invited to join the workshop as guests</w:t>
      </w:r>
      <w:r>
        <w:rPr>
          <w:color w:val="000000"/>
          <w:lang w:val="en-US"/>
        </w:rPr>
        <w:t>.</w:t>
      </w:r>
    </w:p>
    <w:p w14:paraId="12A8E09B" w14:textId="77777777" w:rsidR="00BE0247" w:rsidRDefault="00BE0247" w:rsidP="00BE0247">
      <w:pPr>
        <w:ind w:right="-284"/>
        <w:jc w:val="both"/>
        <w:rPr>
          <w:color w:val="000000"/>
          <w:lang w:val="en-US"/>
        </w:rPr>
      </w:pPr>
      <w:r w:rsidRPr="00381EB3">
        <w:rPr>
          <w:color w:val="000000"/>
          <w:lang w:val="en-US"/>
        </w:rPr>
        <w:t>Based on the outcome of this workshop a revised “Data Collection Guideline” will be elaborated.</w:t>
      </w:r>
    </w:p>
    <w:p w14:paraId="73BD63CF" w14:textId="77777777" w:rsidR="00BE0247" w:rsidRPr="003476F1" w:rsidRDefault="00BE0247" w:rsidP="00BE0247">
      <w:pPr>
        <w:keepNext/>
        <w:ind w:right="-284"/>
        <w:jc w:val="both"/>
        <w:rPr>
          <w:color w:val="000000"/>
          <w:u w:val="single"/>
          <w:lang w:val="en-US"/>
        </w:rPr>
      </w:pPr>
      <w:r w:rsidRPr="00631B57">
        <w:rPr>
          <w:color w:val="000000"/>
          <w:u w:val="single"/>
          <w:lang w:val="en-US"/>
        </w:rPr>
        <w:t xml:space="preserve">Work package </w:t>
      </w:r>
      <w:r w:rsidRPr="003476F1">
        <w:rPr>
          <w:color w:val="000000"/>
          <w:u w:val="single"/>
          <w:lang w:val="en-US"/>
        </w:rPr>
        <w:t>2: Incorporation of ABs attending the first time</w:t>
      </w:r>
    </w:p>
    <w:p w14:paraId="43AB03AB" w14:textId="77777777" w:rsidR="00BE0247" w:rsidRDefault="00BE0247" w:rsidP="00BE0247">
      <w:pPr>
        <w:ind w:right="-284"/>
        <w:jc w:val="both"/>
        <w:rPr>
          <w:color w:val="000000"/>
          <w:lang w:val="en-US"/>
        </w:rPr>
      </w:pPr>
      <w:r w:rsidRPr="00B3144E">
        <w:rPr>
          <w:color w:val="000000"/>
          <w:lang w:val="en-US"/>
        </w:rPr>
        <w:t xml:space="preserve">In </w:t>
      </w:r>
      <w:r w:rsidRPr="00754E76">
        <w:rPr>
          <w:color w:val="000000"/>
          <w:lang w:val="en-US"/>
        </w:rPr>
        <w:t>the second phase, the ABs which did not take</w:t>
      </w:r>
      <w:r w:rsidRPr="00B3144E">
        <w:rPr>
          <w:color w:val="000000"/>
          <w:lang w:val="en-US"/>
        </w:rPr>
        <w:t xml:space="preserve"> part in the first round will be introduced to the PMBT-approach. </w:t>
      </w:r>
      <w:r>
        <w:rPr>
          <w:color w:val="000000"/>
          <w:lang w:val="en-US"/>
        </w:rPr>
        <w:t xml:space="preserve">Based on the experiences from the first round two visits will be performed at the site of each AB attending the benchmarking for the first time. The first visit is the kick-off of the project. In a 2-hour-lasting </w:t>
      </w:r>
      <w:r w:rsidRPr="00D814E7">
        <w:rPr>
          <w:noProof/>
          <w:color w:val="000000"/>
          <w:lang w:val="en-US"/>
        </w:rPr>
        <w:t>presentation</w:t>
      </w:r>
      <w:r>
        <w:rPr>
          <w:color w:val="000000"/>
          <w:lang w:val="en-US"/>
        </w:rPr>
        <w:t xml:space="preserve"> the relevant process owners and managers of the AB are introduced to the concept, the approach and the upcoming steps of the benchmarking. A few weeks later the first data acquisition at the ABs is conducted in the course of interviews with the process-responsible person or team. This practice has been approved as very useful in the first round, as the possibility to clarify the details and the handling of the PMBT-approach helped the participants in preparation of their answers and assured a common understanding of the benchmarking criteria. </w:t>
      </w:r>
    </w:p>
    <w:p w14:paraId="12B8A08C" w14:textId="77777777" w:rsidR="00BE0247" w:rsidRPr="003476F1" w:rsidRDefault="00BE0247" w:rsidP="00BE0247">
      <w:pPr>
        <w:keepNext/>
        <w:ind w:right="-284"/>
        <w:jc w:val="both"/>
        <w:rPr>
          <w:color w:val="000000"/>
          <w:u w:val="single"/>
          <w:lang w:val="en-US"/>
        </w:rPr>
      </w:pPr>
      <w:r w:rsidRPr="00631B57">
        <w:rPr>
          <w:color w:val="000000"/>
          <w:u w:val="single"/>
          <w:lang w:val="en-US"/>
        </w:rPr>
        <w:t xml:space="preserve">Work package </w:t>
      </w:r>
      <w:r w:rsidRPr="003476F1">
        <w:rPr>
          <w:color w:val="000000"/>
          <w:u w:val="single"/>
          <w:lang w:val="en-US"/>
        </w:rPr>
        <w:t>3: Data acquisition from ABs which attended the first round</w:t>
      </w:r>
    </w:p>
    <w:p w14:paraId="4FF3E423" w14:textId="77777777" w:rsidR="00BE0247" w:rsidRPr="003476F1" w:rsidRDefault="00BE0247" w:rsidP="00BE0247">
      <w:pPr>
        <w:ind w:right="-284"/>
        <w:jc w:val="both"/>
        <w:rPr>
          <w:color w:val="000000"/>
          <w:lang w:val="en-US"/>
        </w:rPr>
      </w:pPr>
      <w:r>
        <w:rPr>
          <w:color w:val="000000"/>
          <w:lang w:val="en-US"/>
        </w:rPr>
        <w:t>Parallel to task 2 as part of the second project phase</w:t>
      </w:r>
      <w:r w:rsidRPr="003476F1">
        <w:rPr>
          <w:color w:val="000000"/>
          <w:lang w:val="en-US"/>
        </w:rPr>
        <w:t xml:space="preserve">, all ABs which have attended the first round will be provided with the personalized data collection guidelines. Data acquisition and the transfer of the data in an excel-file can be done by the experienced bodies without </w:t>
      </w:r>
      <w:r w:rsidRPr="00D814E7">
        <w:rPr>
          <w:noProof/>
          <w:color w:val="000000"/>
          <w:lang w:val="en-US"/>
        </w:rPr>
        <w:t>on-site</w:t>
      </w:r>
      <w:r w:rsidRPr="003476F1">
        <w:rPr>
          <w:color w:val="000000"/>
          <w:lang w:val="en-US"/>
        </w:rPr>
        <w:t xml:space="preserve"> assistance of the BAM, </w:t>
      </w:r>
      <w:r w:rsidRPr="00D814E7">
        <w:rPr>
          <w:noProof/>
          <w:color w:val="000000"/>
          <w:lang w:val="en-US"/>
        </w:rPr>
        <w:t>nevertheless</w:t>
      </w:r>
      <w:r>
        <w:rPr>
          <w:noProof/>
          <w:color w:val="000000"/>
          <w:lang w:val="en-US"/>
        </w:rPr>
        <w:t>,</w:t>
      </w:r>
      <w:r w:rsidRPr="003476F1">
        <w:rPr>
          <w:color w:val="000000"/>
          <w:lang w:val="en-US"/>
        </w:rPr>
        <w:t xml:space="preserve"> assistance by email or phone will be provided by BAM.</w:t>
      </w:r>
      <w:r>
        <w:rPr>
          <w:color w:val="000000"/>
          <w:lang w:val="en-US"/>
        </w:rPr>
        <w:t xml:space="preserve"> The personalization of the guidelines will be done in close cooperation with the </w:t>
      </w:r>
      <w:proofErr w:type="spellStart"/>
      <w:r>
        <w:rPr>
          <w:color w:val="000000"/>
          <w:lang w:val="en-US"/>
        </w:rPr>
        <w:t>ABs.</w:t>
      </w:r>
      <w:proofErr w:type="spellEnd"/>
    </w:p>
    <w:p w14:paraId="5A840547" w14:textId="77777777" w:rsidR="00BE0247" w:rsidRDefault="00BE0247" w:rsidP="00BE0247">
      <w:pPr>
        <w:keepNext/>
        <w:ind w:right="-284"/>
        <w:jc w:val="both"/>
        <w:rPr>
          <w:color w:val="000000"/>
          <w:u w:val="single"/>
          <w:lang w:val="en-US"/>
        </w:rPr>
      </w:pPr>
      <w:r w:rsidRPr="00631B57">
        <w:rPr>
          <w:color w:val="000000"/>
          <w:u w:val="single"/>
          <w:lang w:val="en-US"/>
        </w:rPr>
        <w:t>Work package</w:t>
      </w:r>
      <w:r>
        <w:rPr>
          <w:color w:val="000000"/>
          <w:u w:val="single"/>
          <w:lang w:val="en-US"/>
        </w:rPr>
        <w:t xml:space="preserve"> 4: Data analysis and workshop:</w:t>
      </w:r>
    </w:p>
    <w:p w14:paraId="15CB6A95" w14:textId="77777777" w:rsidR="00BE0247" w:rsidRDefault="00BE0247" w:rsidP="00BE0247">
      <w:pPr>
        <w:ind w:right="-284"/>
        <w:jc w:val="both"/>
        <w:rPr>
          <w:color w:val="000000"/>
          <w:lang w:val="en-US"/>
        </w:rPr>
      </w:pPr>
      <w:r>
        <w:rPr>
          <w:color w:val="000000"/>
          <w:lang w:val="en-US"/>
        </w:rPr>
        <w:t>The third phase of the 2</w:t>
      </w:r>
      <w:r w:rsidRPr="00754E76">
        <w:rPr>
          <w:color w:val="000000"/>
          <w:vertAlign w:val="superscript"/>
          <w:lang w:val="en-US"/>
        </w:rPr>
        <w:t>nd</w:t>
      </w:r>
      <w:r>
        <w:rPr>
          <w:color w:val="000000"/>
          <w:lang w:val="en-US"/>
        </w:rPr>
        <w:t xml:space="preserve"> benchmarking round is used for data analysis and learning. The data of all attending ABs will be analyzed and evaluated using descriptive statistics. This analysis will be used to prepare a tailor-made two-day workshop focusing on the results of the benchmarking.</w:t>
      </w:r>
    </w:p>
    <w:p w14:paraId="37C49E49" w14:textId="77777777" w:rsidR="00BE0247" w:rsidRPr="0095553D" w:rsidRDefault="00BE0247" w:rsidP="00BE0247">
      <w:pPr>
        <w:keepNext/>
        <w:spacing w:before="360"/>
        <w:ind w:right="-284"/>
        <w:jc w:val="both"/>
        <w:rPr>
          <w:b/>
          <w:i/>
          <w:color w:val="000000"/>
          <w:lang w:val="en-US"/>
        </w:rPr>
      </w:pPr>
      <w:r w:rsidRPr="0095553D">
        <w:rPr>
          <w:b/>
          <w:i/>
          <w:color w:val="000000"/>
          <w:lang w:val="en-US"/>
        </w:rPr>
        <w:t>Deliverables: Results-Workshop and Final Report:</w:t>
      </w:r>
    </w:p>
    <w:p w14:paraId="0CF92D4A" w14:textId="77777777" w:rsidR="00BE0247" w:rsidRDefault="00BE0247" w:rsidP="00BE0247">
      <w:pPr>
        <w:ind w:right="-284"/>
        <w:jc w:val="both"/>
        <w:rPr>
          <w:color w:val="000000"/>
          <w:lang w:val="en-US"/>
        </w:rPr>
      </w:pPr>
      <w:r>
        <w:rPr>
          <w:color w:val="000000"/>
          <w:lang w:val="en-US"/>
        </w:rPr>
        <w:t xml:space="preserve">The Results-Workshop will be organized in Berlin to present the major results of the benchmarking and to trigger discussions about differing approaches and current practices and to identify best practices. This workshop with structured sessions focusing on defined processes and aspects will give all participants the chance to exchange experiences and to learn from each other in an open-minded atmosphere. The identification of good and best practices will be moderated by the BAM in a </w:t>
      </w:r>
      <w:proofErr w:type="gramStart"/>
      <w:r>
        <w:rPr>
          <w:color w:val="000000"/>
          <w:lang w:val="en-US"/>
        </w:rPr>
        <w:t>way, that</w:t>
      </w:r>
      <w:proofErr w:type="gramEnd"/>
      <w:r>
        <w:rPr>
          <w:color w:val="000000"/>
          <w:lang w:val="en-US"/>
        </w:rPr>
        <w:t xml:space="preserve"> is intended to be fruitful and inspiring for the participants.</w:t>
      </w:r>
    </w:p>
    <w:p w14:paraId="4E4B3065" w14:textId="77777777" w:rsidR="00BE0247" w:rsidRDefault="00BE0247" w:rsidP="00BE0247">
      <w:pPr>
        <w:ind w:right="-284"/>
        <w:jc w:val="both"/>
        <w:rPr>
          <w:color w:val="000000"/>
          <w:lang w:val="en-US"/>
        </w:rPr>
      </w:pPr>
      <w:r>
        <w:rPr>
          <w:color w:val="000000"/>
          <w:lang w:val="en-US"/>
        </w:rPr>
        <w:t xml:space="preserve">The main results of the workshop and the evaluation will be summarized in an internal Final Report and submitted to all attending </w:t>
      </w:r>
      <w:proofErr w:type="spellStart"/>
      <w:r>
        <w:rPr>
          <w:color w:val="000000"/>
          <w:lang w:val="en-US"/>
        </w:rPr>
        <w:t>ABs.</w:t>
      </w:r>
      <w:proofErr w:type="spellEnd"/>
    </w:p>
    <w:p w14:paraId="358C7B98" w14:textId="77777777" w:rsidR="00BE0247" w:rsidRDefault="00BE0247" w:rsidP="00BE0247">
      <w:pPr>
        <w:ind w:right="-284"/>
        <w:jc w:val="both"/>
        <w:rPr>
          <w:color w:val="000000"/>
          <w:lang w:val="en-US"/>
        </w:rPr>
      </w:pPr>
    </w:p>
    <w:bookmarkEnd w:id="9"/>
    <w:p w14:paraId="696E3515" w14:textId="77777777" w:rsidR="00BE0247" w:rsidRPr="003476F1" w:rsidRDefault="00BE0247" w:rsidP="00BE0247">
      <w:pPr>
        <w:keepNext/>
        <w:spacing w:before="360"/>
        <w:ind w:right="-284"/>
        <w:jc w:val="both"/>
        <w:rPr>
          <w:b/>
          <w:color w:val="000000"/>
          <w:sz w:val="24"/>
          <w:szCs w:val="24"/>
        </w:rPr>
      </w:pPr>
      <w:r w:rsidRPr="003476F1">
        <w:rPr>
          <w:b/>
          <w:color w:val="000000"/>
          <w:sz w:val="24"/>
          <w:szCs w:val="24"/>
          <w:lang w:val="en-US"/>
        </w:rPr>
        <w:t>Scheduling</w:t>
      </w:r>
      <w:r w:rsidRPr="003476F1">
        <w:rPr>
          <w:b/>
          <w:color w:val="000000"/>
          <w:sz w:val="24"/>
          <w:szCs w:val="24"/>
        </w:rPr>
        <w:t>:</w:t>
      </w:r>
    </w:p>
    <w:p w14:paraId="43F74FAE" w14:textId="77777777" w:rsidR="00BE0247" w:rsidRPr="00DC4CF7" w:rsidRDefault="00BE0247" w:rsidP="00BE0247">
      <w:pPr>
        <w:ind w:right="-284"/>
        <w:jc w:val="both"/>
        <w:rPr>
          <w:color w:val="000000"/>
          <w:lang w:val="en-US"/>
        </w:rPr>
      </w:pPr>
      <w:r w:rsidRPr="007A1727">
        <w:rPr>
          <w:color w:val="000000"/>
          <w:lang w:val="en-US"/>
        </w:rPr>
        <w:t xml:space="preserve">The </w:t>
      </w:r>
      <w:r w:rsidRPr="00DC4CF7">
        <w:rPr>
          <w:color w:val="000000"/>
          <w:lang w:val="en-US"/>
        </w:rPr>
        <w:t xml:space="preserve">schedule in Annex 1 shows tasks and work packages in a time-based bar chart. </w:t>
      </w:r>
    </w:p>
    <w:p w14:paraId="01B89304" w14:textId="77777777" w:rsidR="00BE0247" w:rsidRPr="005534BB" w:rsidRDefault="00BE0247" w:rsidP="00BE0247">
      <w:pPr>
        <w:keepNext/>
        <w:spacing w:before="360"/>
        <w:ind w:right="-284"/>
        <w:jc w:val="both"/>
        <w:rPr>
          <w:b/>
          <w:color w:val="000000"/>
          <w:sz w:val="24"/>
          <w:szCs w:val="24"/>
          <w:lang w:val="en-US"/>
        </w:rPr>
      </w:pPr>
      <w:r w:rsidRPr="00D26EF4">
        <w:rPr>
          <w:b/>
          <w:noProof/>
          <w:color w:val="000000"/>
          <w:sz w:val="24"/>
          <w:szCs w:val="24"/>
          <w:lang w:val="en-US"/>
        </w:rPr>
        <w:t>Workload</w:t>
      </w:r>
      <w:r>
        <w:rPr>
          <w:b/>
          <w:color w:val="000000"/>
          <w:sz w:val="24"/>
          <w:szCs w:val="24"/>
          <w:lang w:val="en-US"/>
        </w:rPr>
        <w:t xml:space="preserve"> for the participants</w:t>
      </w:r>
      <w:r w:rsidRPr="005534BB">
        <w:rPr>
          <w:b/>
          <w:color w:val="000000"/>
          <w:sz w:val="24"/>
          <w:szCs w:val="24"/>
          <w:lang w:val="en-US"/>
        </w:rPr>
        <w:t>:</w:t>
      </w:r>
    </w:p>
    <w:p w14:paraId="20ECBAE6" w14:textId="77777777" w:rsidR="00BE0247" w:rsidRDefault="00BE0247" w:rsidP="00BE0247">
      <w:pPr>
        <w:ind w:right="-284"/>
        <w:jc w:val="both"/>
        <w:rPr>
          <w:color w:val="000000"/>
          <w:lang w:val="en-US"/>
        </w:rPr>
      </w:pPr>
      <w:r>
        <w:rPr>
          <w:color w:val="000000"/>
          <w:lang w:val="en-US"/>
        </w:rPr>
        <w:t>All attending ABs are asked to designate a contact person, which will organize the exchange of information between BAM and the AB.</w:t>
      </w:r>
    </w:p>
    <w:p w14:paraId="34CAD71C" w14:textId="77777777" w:rsidR="00BE0247" w:rsidRDefault="00BE0247" w:rsidP="00BE0247">
      <w:pPr>
        <w:ind w:right="-284"/>
        <w:jc w:val="both"/>
        <w:rPr>
          <w:color w:val="000000"/>
          <w:lang w:val="en-US"/>
        </w:rPr>
      </w:pPr>
      <w:r>
        <w:rPr>
          <w:color w:val="000000"/>
          <w:lang w:val="en-US"/>
        </w:rPr>
        <w:t xml:space="preserve">All attending ABs have to invest time for data acquisition. This work can be done at the premises of the AB, the time schedule gives the ABs sufficient time for gathering the data. </w:t>
      </w:r>
    </w:p>
    <w:p w14:paraId="64AB1793" w14:textId="77777777" w:rsidR="00BE0247" w:rsidRPr="00DC4CF7" w:rsidRDefault="00BE0247" w:rsidP="00BE0247">
      <w:pPr>
        <w:ind w:right="-284"/>
        <w:jc w:val="both"/>
        <w:rPr>
          <w:color w:val="000000"/>
          <w:lang w:val="en-US"/>
        </w:rPr>
      </w:pPr>
      <w:r w:rsidRPr="00DC4CF7">
        <w:rPr>
          <w:color w:val="000000"/>
          <w:lang w:val="en-US"/>
        </w:rPr>
        <w:t xml:space="preserve">For new participants two visits by a BAM employee are to be organized: A kick-off event to inform the employees of the AB about the project, its objectives, </w:t>
      </w:r>
      <w:r w:rsidRPr="00DC4CF7">
        <w:rPr>
          <w:noProof/>
          <w:color w:val="000000"/>
          <w:lang w:val="en-US"/>
        </w:rPr>
        <w:t>and</w:t>
      </w:r>
      <w:r w:rsidRPr="00DC4CF7">
        <w:rPr>
          <w:color w:val="000000"/>
          <w:lang w:val="en-US"/>
        </w:rPr>
        <w:t xml:space="preserve"> the PMBT-approach. This event will take 2-3 hours. It is suggested to invite 5 to 15 people to this event, depending on size and distribution of tasks in the AB. The second visit will be used for data acquisition. For each process to be analyzed in the benchmarking round there will be an interview with the process-responsible person or time. Experience shows, that these interviews last 1 to 3 hours.</w:t>
      </w:r>
    </w:p>
    <w:p w14:paraId="12B44A68" w14:textId="77777777" w:rsidR="00BE0247" w:rsidRPr="007A1727" w:rsidRDefault="00BE0247" w:rsidP="00BE0247">
      <w:pPr>
        <w:ind w:right="-284"/>
        <w:jc w:val="both"/>
        <w:rPr>
          <w:color w:val="000000"/>
          <w:lang w:val="en-US"/>
        </w:rPr>
      </w:pPr>
      <w:r w:rsidRPr="007A1727">
        <w:rPr>
          <w:color w:val="000000"/>
          <w:lang w:val="en-US"/>
        </w:rPr>
        <w:t xml:space="preserve">All attending AB are supposed to send participants to the two-day Results-Workshop. As the discussions at this workshop are one of the most important elements of the PMBT-approach applied in the benchmarking, it is expected that each AB sends at least 2 and up to </w:t>
      </w:r>
      <w:r>
        <w:rPr>
          <w:color w:val="000000"/>
          <w:lang w:val="en-US"/>
        </w:rPr>
        <w:t>5</w:t>
      </w:r>
      <w:r w:rsidRPr="007A1727">
        <w:rPr>
          <w:color w:val="000000"/>
          <w:lang w:val="en-US"/>
        </w:rPr>
        <w:t xml:space="preserve"> members to the workshop.</w:t>
      </w:r>
    </w:p>
    <w:p w14:paraId="29972FC1" w14:textId="77777777" w:rsidR="00BE0247" w:rsidRPr="007A1727" w:rsidRDefault="00BE0247" w:rsidP="00BE0247">
      <w:pPr>
        <w:keepNext/>
        <w:spacing w:before="360"/>
        <w:ind w:right="-284"/>
        <w:jc w:val="both"/>
        <w:rPr>
          <w:b/>
          <w:color w:val="000000"/>
          <w:sz w:val="24"/>
          <w:szCs w:val="24"/>
          <w:lang w:val="en-US"/>
        </w:rPr>
      </w:pPr>
      <w:r w:rsidRPr="007A1727">
        <w:rPr>
          <w:b/>
          <w:color w:val="000000"/>
          <w:sz w:val="24"/>
          <w:szCs w:val="24"/>
          <w:lang w:val="en-US"/>
        </w:rPr>
        <w:t>Publication of results and treatment of confidentiality:</w:t>
      </w:r>
    </w:p>
    <w:p w14:paraId="280FCCE4" w14:textId="77777777" w:rsidR="00BE0247" w:rsidRPr="007A1727" w:rsidRDefault="00BE0247" w:rsidP="00BE0247">
      <w:pPr>
        <w:ind w:right="-284"/>
        <w:jc w:val="both"/>
        <w:rPr>
          <w:color w:val="000000"/>
          <w:lang w:val="en-US"/>
        </w:rPr>
      </w:pPr>
      <w:r w:rsidRPr="007A1727">
        <w:rPr>
          <w:color w:val="000000"/>
          <w:lang w:val="en-US"/>
        </w:rPr>
        <w:t>The BAM is interested to make the results of the 2</w:t>
      </w:r>
      <w:r w:rsidRPr="007A1727">
        <w:rPr>
          <w:color w:val="000000"/>
          <w:vertAlign w:val="superscript"/>
          <w:lang w:val="en-US"/>
        </w:rPr>
        <w:t>nd</w:t>
      </w:r>
      <w:r w:rsidRPr="007A1727">
        <w:rPr>
          <w:color w:val="000000"/>
          <w:lang w:val="en-US"/>
        </w:rPr>
        <w:t xml:space="preserve"> benchmarking round available to the public in a suitable form. Apart from the </w:t>
      </w:r>
      <w:r>
        <w:rPr>
          <w:color w:val="000000"/>
          <w:lang w:val="en-US"/>
        </w:rPr>
        <w:t>ABs</w:t>
      </w:r>
      <w:r w:rsidRPr="007A1727">
        <w:rPr>
          <w:color w:val="000000"/>
          <w:lang w:val="en-US"/>
        </w:rPr>
        <w:t xml:space="preserve"> themselves, the European Commission, EA, ILAC, and IAF, key </w:t>
      </w:r>
      <w:r w:rsidRPr="00B44A2C">
        <w:rPr>
          <w:noProof/>
          <w:color w:val="000000"/>
          <w:lang w:val="en-US"/>
        </w:rPr>
        <w:t>addressees</w:t>
      </w:r>
      <w:r>
        <w:rPr>
          <w:color w:val="000000"/>
          <w:lang w:val="en-US"/>
        </w:rPr>
        <w:t xml:space="preserve"> are also the m</w:t>
      </w:r>
      <w:r w:rsidRPr="007A1727">
        <w:rPr>
          <w:color w:val="000000"/>
          <w:lang w:val="en-US"/>
        </w:rPr>
        <w:t xml:space="preserve">inistries of the Member States responsible for the national accreditation bodies. When preparing the results to be published care must be taken both to safeguarding data protection standards and to reporting the project results in a manner addressing the needs of the target group. </w:t>
      </w:r>
    </w:p>
    <w:p w14:paraId="01340F23" w14:textId="77777777" w:rsidR="00BE0247" w:rsidRPr="00F749F0" w:rsidRDefault="00BE0247" w:rsidP="00BE0247">
      <w:pPr>
        <w:ind w:right="-284"/>
        <w:jc w:val="both"/>
        <w:rPr>
          <w:color w:val="000000"/>
          <w:lang w:val="en-US"/>
        </w:rPr>
      </w:pPr>
      <w:r w:rsidRPr="00F749F0">
        <w:rPr>
          <w:color w:val="000000"/>
          <w:lang w:val="en-US"/>
        </w:rPr>
        <w:t xml:space="preserve">As </w:t>
      </w:r>
      <w:r>
        <w:rPr>
          <w:color w:val="000000"/>
          <w:lang w:val="en-US"/>
        </w:rPr>
        <w:t xml:space="preserve">the </w:t>
      </w:r>
      <w:r w:rsidRPr="00B44A2C">
        <w:rPr>
          <w:noProof/>
          <w:color w:val="000000"/>
          <w:lang w:val="en-US"/>
        </w:rPr>
        <w:t>information</w:t>
      </w:r>
      <w:r w:rsidRPr="00F749F0">
        <w:rPr>
          <w:color w:val="000000"/>
          <w:lang w:val="en-US"/>
        </w:rPr>
        <w:t xml:space="preserve"> provided by the ABs is treated strictly confidential, there will be no disclosure of information without </w:t>
      </w:r>
      <w:r>
        <w:rPr>
          <w:color w:val="000000"/>
          <w:lang w:val="en-US"/>
        </w:rPr>
        <w:t xml:space="preserve">the </w:t>
      </w:r>
      <w:r w:rsidRPr="00D26EF4">
        <w:rPr>
          <w:noProof/>
          <w:color w:val="000000"/>
          <w:lang w:val="en-US"/>
        </w:rPr>
        <w:t>consent</w:t>
      </w:r>
      <w:r w:rsidRPr="00F749F0">
        <w:rPr>
          <w:color w:val="000000"/>
          <w:lang w:val="en-US"/>
        </w:rPr>
        <w:t xml:space="preserve"> of each AB. If an AB does not agree with the publication of specific data, these will be anonymized in a way that the identification of a specific AB is not possible.</w:t>
      </w:r>
    </w:p>
    <w:p w14:paraId="4535700E" w14:textId="77777777" w:rsidR="00BE0247" w:rsidRPr="007A1727" w:rsidRDefault="00BE0247" w:rsidP="00BE0247">
      <w:pPr>
        <w:keepNext/>
        <w:spacing w:before="360"/>
        <w:ind w:right="-284"/>
        <w:jc w:val="both"/>
        <w:rPr>
          <w:b/>
          <w:color w:val="000000"/>
          <w:sz w:val="24"/>
          <w:szCs w:val="24"/>
          <w:lang w:val="en-US"/>
        </w:rPr>
      </w:pPr>
      <w:r w:rsidRPr="007A1727">
        <w:rPr>
          <w:b/>
          <w:color w:val="000000"/>
          <w:sz w:val="24"/>
          <w:szCs w:val="24"/>
          <w:lang w:val="en-US"/>
        </w:rPr>
        <w:t>Processes and internal communication:</w:t>
      </w:r>
    </w:p>
    <w:p w14:paraId="2E18A7B9" w14:textId="77777777" w:rsidR="00BE0247" w:rsidRPr="007A1727" w:rsidRDefault="00BE0247" w:rsidP="00BE0247">
      <w:pPr>
        <w:ind w:right="-284"/>
        <w:jc w:val="both"/>
        <w:rPr>
          <w:color w:val="000000"/>
          <w:lang w:val="en-US"/>
        </w:rPr>
      </w:pPr>
      <w:r w:rsidRPr="007A1727">
        <w:rPr>
          <w:color w:val="000000"/>
          <w:lang w:val="en-US"/>
        </w:rPr>
        <w:t>At the project start ways of communication, information and reporting between the BAM and each attending AB will be determined and responsibilities will be addressed.</w:t>
      </w:r>
    </w:p>
    <w:p w14:paraId="02E732F6" w14:textId="77777777" w:rsidR="000A6A6C" w:rsidRDefault="00BE0247" w:rsidP="00BE0247">
      <w:pPr>
        <w:spacing w:after="120"/>
        <w:jc w:val="both"/>
        <w:rPr>
          <w:color w:val="000000"/>
          <w:lang w:val="en-US"/>
        </w:rPr>
      </w:pPr>
      <w:r w:rsidRPr="007A1727">
        <w:rPr>
          <w:color w:val="000000"/>
          <w:lang w:val="en-US"/>
        </w:rPr>
        <w:t>In order to facilitate communication and the shared work on documents, the BAM will set up and manage an Internet Portal on the basis of MS SharePoint.</w:t>
      </w:r>
      <w:r>
        <w:rPr>
          <w:color w:val="000000"/>
          <w:lang w:val="en-US"/>
        </w:rPr>
        <w:t xml:space="preserve"> This platform enables the ABs to access data and graphics easily.</w:t>
      </w:r>
    </w:p>
    <w:p w14:paraId="7A9AB72B" w14:textId="77777777" w:rsidR="00BE0247" w:rsidRPr="000A6A6C" w:rsidRDefault="00BE0247" w:rsidP="00BE0247">
      <w:pPr>
        <w:spacing w:after="120"/>
        <w:jc w:val="both"/>
        <w:rPr>
          <w:rFonts w:cs="Arial"/>
        </w:rPr>
      </w:pPr>
    </w:p>
    <w:p w14:paraId="1C71E87B" w14:textId="77777777" w:rsidR="007415BD" w:rsidRPr="000A6A6C" w:rsidRDefault="003F79C0" w:rsidP="00BE0247">
      <w:pPr>
        <w:spacing w:after="120"/>
        <w:jc w:val="both"/>
        <w:rPr>
          <w:rFonts w:cs="Arial"/>
        </w:rPr>
      </w:pPr>
      <w:r w:rsidRPr="000A6A6C">
        <w:t>This Appendix is an integral part of the aforementioned contract.</w:t>
      </w:r>
    </w:p>
    <w:p w14:paraId="58F08AD4" w14:textId="77777777" w:rsidR="007415BD" w:rsidRPr="000A6A6C" w:rsidRDefault="007415BD" w:rsidP="00BE0247">
      <w:pPr>
        <w:jc w:val="both"/>
        <w:rPr>
          <w:rFonts w:cs="Arial"/>
        </w:rPr>
      </w:pPr>
      <w:r w:rsidRPr="000A6A6C">
        <w:br w:type="page"/>
      </w:r>
    </w:p>
    <w:p w14:paraId="1F0AC02F" w14:textId="77777777" w:rsidR="00045C6B" w:rsidRPr="000A6A6C" w:rsidRDefault="00045C6B" w:rsidP="00A228F5">
      <w:pPr>
        <w:tabs>
          <w:tab w:val="left" w:pos="6747"/>
        </w:tabs>
        <w:suppressAutoHyphens/>
        <w:rPr>
          <w:rFonts w:cs="Arial"/>
          <w:spacing w:val="-3"/>
        </w:rPr>
      </w:pPr>
      <w:r w:rsidRPr="000A6A6C">
        <w:rPr>
          <w:b/>
          <w:spacing w:val="-3"/>
        </w:rPr>
        <w:t>APPENDIX 2</w:t>
      </w:r>
      <w:r w:rsidRPr="000A6A6C">
        <w:tab/>
      </w:r>
    </w:p>
    <w:p w14:paraId="7A7B8464" w14:textId="77777777" w:rsidR="00045C6B" w:rsidRPr="000A6A6C" w:rsidRDefault="00045C6B" w:rsidP="00045C6B">
      <w:pPr>
        <w:tabs>
          <w:tab w:val="left" w:pos="0"/>
        </w:tabs>
        <w:suppressAutoHyphens/>
        <w:rPr>
          <w:rFonts w:cs="Arial"/>
          <w:spacing w:val="-3"/>
        </w:rPr>
      </w:pPr>
      <w:proofErr w:type="gramStart"/>
      <w:r w:rsidRPr="000A6A6C">
        <w:rPr>
          <w:spacing w:val="-3"/>
        </w:rPr>
        <w:t>to</w:t>
      </w:r>
      <w:proofErr w:type="gramEnd"/>
      <w:r w:rsidRPr="000A6A6C">
        <w:rPr>
          <w:spacing w:val="-3"/>
        </w:rPr>
        <w:t xml:space="preserve"> the Contract for Research Services of </w:t>
      </w:r>
      <w:r w:rsidRPr="000A6A6C">
        <w:rPr>
          <w:rFonts w:cs="Arial"/>
          <w:b/>
        </w:rPr>
        <w:fldChar w:fldCharType="begin">
          <w:ffData>
            <w:name w:val="Text7"/>
            <w:enabled/>
            <w:calcOnExit w:val="0"/>
            <w:textInput/>
          </w:ffData>
        </w:fldChar>
      </w:r>
      <w:r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r w:rsidRPr="000A6A6C">
        <w:rPr>
          <w:spacing w:val="-3"/>
        </w:rPr>
        <w:t xml:space="preserve"> (date of entry into force)</w:t>
      </w:r>
    </w:p>
    <w:tbl>
      <w:tblPr>
        <w:tblStyle w:val="Grilledutableau"/>
        <w:tblW w:w="0" w:type="auto"/>
        <w:tblInd w:w="6629" w:type="dxa"/>
        <w:tblLook w:val="04A0" w:firstRow="1" w:lastRow="0" w:firstColumn="1" w:lastColumn="0" w:noHBand="0" w:noVBand="1"/>
      </w:tblPr>
      <w:tblGrid>
        <w:gridCol w:w="2268"/>
      </w:tblGrid>
      <w:tr w:rsidR="00045C6B" w:rsidRPr="000A6A6C" w14:paraId="2435D98A" w14:textId="77777777" w:rsidTr="00C95349">
        <w:tc>
          <w:tcPr>
            <w:tcW w:w="2268" w:type="dxa"/>
          </w:tcPr>
          <w:p w14:paraId="6F92EECE" w14:textId="77777777" w:rsidR="00045C6B" w:rsidRPr="000A6A6C" w:rsidRDefault="00045C6B" w:rsidP="00C95349">
            <w:pPr>
              <w:tabs>
                <w:tab w:val="left" w:pos="-108"/>
              </w:tabs>
              <w:suppressAutoHyphens/>
              <w:rPr>
                <w:rFonts w:cs="Arial"/>
                <w:spacing w:val="-3"/>
              </w:rPr>
            </w:pPr>
            <w:r w:rsidRPr="000A6A6C">
              <w:rPr>
                <w:spacing w:val="-3"/>
              </w:rPr>
              <w:t>Contract number:</w:t>
            </w:r>
          </w:p>
          <w:p w14:paraId="72E0460D" w14:textId="77777777" w:rsidR="00045C6B" w:rsidRPr="000A6A6C" w:rsidRDefault="00E62501" w:rsidP="00C95349">
            <w:pPr>
              <w:tabs>
                <w:tab w:val="left" w:pos="0"/>
              </w:tabs>
              <w:suppressAutoHyphens/>
              <w:rPr>
                <w:rFonts w:cs="Arial"/>
                <w:b/>
              </w:rPr>
            </w:pPr>
            <w:r w:rsidRPr="000A6A6C">
              <w:rPr>
                <w:rFonts w:cs="Arial"/>
                <w:b/>
              </w:rPr>
              <w:fldChar w:fldCharType="begin">
                <w:ffData>
                  <w:name w:val="Text7"/>
                  <w:enabled/>
                  <w:calcOnExit w:val="0"/>
                  <w:textInput/>
                </w:ffData>
              </w:fldChar>
            </w:r>
            <w:r w:rsidR="00045C6B"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p>
          <w:p w14:paraId="20EC4C3F" w14:textId="77777777" w:rsidR="00045C6B" w:rsidRPr="000A6A6C" w:rsidRDefault="00FB6389" w:rsidP="00C95349">
            <w:pPr>
              <w:tabs>
                <w:tab w:val="left" w:pos="0"/>
              </w:tabs>
              <w:suppressAutoHyphens/>
              <w:rPr>
                <w:rFonts w:cs="Arial"/>
                <w:b/>
                <w:i/>
                <w:spacing w:val="-3"/>
              </w:rPr>
            </w:pPr>
            <w:proofErr w:type="spellStart"/>
            <w:r w:rsidRPr="000A6A6C">
              <w:rPr>
                <w:spacing w:val="-3"/>
              </w:rPr>
              <w:t>wDL</w:t>
            </w:r>
            <w:proofErr w:type="spellEnd"/>
          </w:p>
        </w:tc>
      </w:tr>
    </w:tbl>
    <w:p w14:paraId="40E75601" w14:textId="77777777" w:rsidR="00A219D2" w:rsidRPr="000A6A6C" w:rsidRDefault="00A219D2" w:rsidP="00A219D2">
      <w:pPr>
        <w:spacing w:after="120" w:line="240" w:lineRule="auto"/>
        <w:ind w:left="426" w:hanging="426"/>
        <w:rPr>
          <w:rFonts w:eastAsia="Times New Roman" w:cs="Arial"/>
          <w:b/>
          <w:u w:val="single"/>
        </w:rPr>
      </w:pPr>
      <w:r w:rsidRPr="000A6A6C">
        <w:rPr>
          <w:b/>
          <w:u w:val="single"/>
        </w:rPr>
        <w:t>Financial Plan</w:t>
      </w:r>
    </w:p>
    <w:p w14:paraId="05DB3A29" w14:textId="77777777" w:rsidR="00A219D2" w:rsidRPr="000A6A6C" w:rsidRDefault="00A219D2" w:rsidP="00A219D2">
      <w:pPr>
        <w:widowControl w:val="0"/>
        <w:numPr>
          <w:ilvl w:val="0"/>
          <w:numId w:val="2"/>
        </w:numPr>
        <w:spacing w:after="120" w:line="240" w:lineRule="auto"/>
        <w:ind w:left="567" w:right="28" w:hanging="567"/>
        <w:jc w:val="both"/>
        <w:rPr>
          <w:rFonts w:eastAsia="Times New Roman" w:cs="Arial"/>
        </w:rPr>
      </w:pPr>
      <w:r w:rsidRPr="000A6A6C">
        <w:t>The BAM shall be paid the following amount in remuneration for the work:</w:t>
      </w:r>
    </w:p>
    <w:tbl>
      <w:tblPr>
        <w:tblStyle w:val="Tabellenraster1"/>
        <w:tblW w:w="0" w:type="auto"/>
        <w:tblInd w:w="675" w:type="dxa"/>
        <w:tblLook w:val="04A0" w:firstRow="1" w:lastRow="0" w:firstColumn="1" w:lastColumn="0" w:noHBand="0" w:noVBand="1"/>
      </w:tblPr>
      <w:tblGrid>
        <w:gridCol w:w="8505"/>
      </w:tblGrid>
      <w:tr w:rsidR="00A219D2" w:rsidRPr="000A6A6C" w14:paraId="4BB2D811" w14:textId="77777777" w:rsidTr="00A228F5">
        <w:tc>
          <w:tcPr>
            <w:tcW w:w="8505" w:type="dxa"/>
          </w:tcPr>
          <w:p w14:paraId="4652E98C" w14:textId="77777777" w:rsidR="00A219D2" w:rsidRPr="000A6A6C" w:rsidRDefault="00A219D2" w:rsidP="00A219D2">
            <w:pPr>
              <w:spacing w:after="120"/>
              <w:ind w:right="28"/>
              <w:jc w:val="both"/>
              <w:rPr>
                <w:rFonts w:eastAsia="Times New Roman" w:cs="Arial"/>
              </w:rPr>
            </w:pPr>
          </w:p>
          <w:p w14:paraId="75D6719A" w14:textId="77777777" w:rsidR="00A219D2" w:rsidRPr="000A6A6C" w:rsidRDefault="00A219D2" w:rsidP="00A219D2">
            <w:pPr>
              <w:spacing w:after="120"/>
              <w:ind w:left="567" w:right="28" w:hanging="567"/>
              <w:jc w:val="center"/>
              <w:rPr>
                <w:rFonts w:eastAsia="Times New Roman" w:cs="Arial"/>
              </w:rPr>
            </w:pPr>
            <w:r w:rsidRPr="000A6A6C">
              <w:t xml:space="preserve">EUR </w:t>
            </w:r>
            <w:r w:rsidR="004A5571">
              <w:rPr>
                <w:rFonts w:eastAsia="Times New Roman" w:cs="Arial"/>
              </w:rPr>
              <w:t>5.085,99</w:t>
            </w:r>
            <w:r w:rsidR="00803439">
              <w:rPr>
                <w:rFonts w:eastAsia="Times New Roman" w:cs="Arial"/>
              </w:rPr>
              <w:t xml:space="preserve"> </w:t>
            </w:r>
          </w:p>
          <w:p w14:paraId="3ED127AB" w14:textId="77777777" w:rsidR="00A219D2" w:rsidRPr="000A6A6C" w:rsidRDefault="00A219D2" w:rsidP="00A219D2">
            <w:pPr>
              <w:spacing w:after="120"/>
              <w:ind w:left="567" w:right="28" w:hanging="567"/>
              <w:jc w:val="center"/>
              <w:rPr>
                <w:rFonts w:eastAsia="Times New Roman" w:cs="Arial"/>
              </w:rPr>
            </w:pPr>
            <w:r w:rsidRPr="000A6A6C">
              <w:t>------------------------------------</w:t>
            </w:r>
          </w:p>
          <w:p w14:paraId="6BB9BF15" w14:textId="4CDA372E" w:rsidR="00CB0891" w:rsidRDefault="00A219D2" w:rsidP="003575AE">
            <w:pPr>
              <w:spacing w:after="120"/>
              <w:ind w:right="28"/>
              <w:jc w:val="both"/>
            </w:pPr>
            <w:r w:rsidRPr="000A6A6C">
              <w:t>(</w:t>
            </w:r>
            <w:proofErr w:type="gramStart"/>
            <w:r w:rsidRPr="000A6A6C">
              <w:t>in</w:t>
            </w:r>
            <w:proofErr w:type="gramEnd"/>
            <w:r w:rsidRPr="000A6A6C">
              <w:t xml:space="preserve"> words: </w:t>
            </w:r>
            <w:r w:rsidR="004A5571">
              <w:rPr>
                <w:rFonts w:eastAsia="Times New Roman" w:cs="Arial"/>
              </w:rPr>
              <w:t>five thousand</w:t>
            </w:r>
            <w:r w:rsidR="00803439">
              <w:rPr>
                <w:rFonts w:eastAsia="Times New Roman" w:cs="Arial"/>
              </w:rPr>
              <w:t xml:space="preserve"> </w:t>
            </w:r>
            <w:r w:rsidR="004A5571">
              <w:rPr>
                <w:rFonts w:eastAsia="Times New Roman" w:cs="Arial"/>
              </w:rPr>
              <w:t>and</w:t>
            </w:r>
            <w:r w:rsidR="00803439">
              <w:rPr>
                <w:rFonts w:eastAsia="Times New Roman" w:cs="Arial"/>
              </w:rPr>
              <w:t xml:space="preserve"> </w:t>
            </w:r>
            <w:r w:rsidR="004A5571">
              <w:rPr>
                <w:rFonts w:eastAsia="Times New Roman" w:cs="Arial"/>
              </w:rPr>
              <w:t>eighty</w:t>
            </w:r>
            <w:r w:rsidR="00803439">
              <w:rPr>
                <w:rFonts w:eastAsia="Times New Roman" w:cs="Arial"/>
              </w:rPr>
              <w:t xml:space="preserve"> </w:t>
            </w:r>
            <w:r w:rsidR="004A5571">
              <w:rPr>
                <w:rFonts w:eastAsia="Times New Roman" w:cs="Arial"/>
              </w:rPr>
              <w:t>five</w:t>
            </w:r>
            <w:r w:rsidRPr="000A6A6C">
              <w:t xml:space="preserve"> EURO</w:t>
            </w:r>
            <w:r w:rsidR="004A5571">
              <w:t xml:space="preserve"> and ninety</w:t>
            </w:r>
            <w:r w:rsidR="00803439">
              <w:t xml:space="preserve"> </w:t>
            </w:r>
            <w:r w:rsidR="004A5571">
              <w:t xml:space="preserve">nine </w:t>
            </w:r>
            <w:r w:rsidR="002F377D">
              <w:t>CENT</w:t>
            </w:r>
            <w:r w:rsidRPr="000A6A6C">
              <w:t xml:space="preserve">) </w:t>
            </w:r>
            <w:r w:rsidR="004A5571" w:rsidRPr="00475E8F">
              <w:t xml:space="preserve">without the statutory value added tax amount valid at the time at which the service is rendered. The fee for the work amounting stipulated shall be net remuneration insofar as the Partner holds a valid VAT identification number and has submitted it to the BAM. In this case, the tax liability would be transferred to the beneficiary (the “Partner”) in accordance with Section 13b </w:t>
            </w:r>
            <w:proofErr w:type="spellStart"/>
            <w:r w:rsidR="004A5571" w:rsidRPr="00475E8F">
              <w:t>UStG</w:t>
            </w:r>
            <w:proofErr w:type="spellEnd"/>
            <w:r w:rsidR="004A5571" w:rsidRPr="00475E8F">
              <w:t xml:space="preserve"> [German Value Added Tax Law] (“reverse-charge procedure”). The BAM shall therefore issue their invoices without VAT.</w:t>
            </w:r>
          </w:p>
          <w:p w14:paraId="1C6E39F9" w14:textId="00B395F5" w:rsidR="00803439" w:rsidRPr="000A6A6C" w:rsidRDefault="00803439" w:rsidP="003575AE">
            <w:pPr>
              <w:spacing w:after="120"/>
              <w:ind w:right="28"/>
              <w:jc w:val="both"/>
              <w:rPr>
                <w:rFonts w:eastAsia="Times New Roman" w:cs="Arial"/>
              </w:rPr>
            </w:pPr>
          </w:p>
        </w:tc>
      </w:tr>
    </w:tbl>
    <w:p w14:paraId="2717D4C3" w14:textId="77777777" w:rsidR="00A219D2" w:rsidRPr="000A6A6C" w:rsidRDefault="00A219D2" w:rsidP="00A219D2">
      <w:pPr>
        <w:widowControl w:val="0"/>
        <w:numPr>
          <w:ilvl w:val="0"/>
          <w:numId w:val="2"/>
        </w:numPr>
        <w:spacing w:before="120" w:after="120" w:line="240" w:lineRule="auto"/>
        <w:ind w:left="567" w:right="28" w:hanging="567"/>
        <w:jc w:val="both"/>
        <w:rPr>
          <w:rFonts w:eastAsia="Times New Roman" w:cs="Arial"/>
        </w:rPr>
      </w:pPr>
      <w:r w:rsidRPr="000A6A6C">
        <w:t xml:space="preserve">The payments shall be made as and when requested by the BAM and as set out in the following payment plan. </w:t>
      </w:r>
    </w:p>
    <w:tbl>
      <w:tblPr>
        <w:tblStyle w:val="Tabellenraster1"/>
        <w:tblW w:w="0" w:type="auto"/>
        <w:tblInd w:w="675" w:type="dxa"/>
        <w:tblLook w:val="04A0" w:firstRow="1" w:lastRow="0" w:firstColumn="1" w:lastColumn="0" w:noHBand="0" w:noVBand="1"/>
      </w:tblPr>
      <w:tblGrid>
        <w:gridCol w:w="8505"/>
      </w:tblGrid>
      <w:tr w:rsidR="00A219D2" w:rsidRPr="000A6A6C" w14:paraId="490C8504" w14:textId="77777777" w:rsidTr="00A228F5">
        <w:tc>
          <w:tcPr>
            <w:tcW w:w="8505" w:type="dxa"/>
          </w:tcPr>
          <w:p w14:paraId="584A110F" w14:textId="77777777" w:rsidR="00A219D2" w:rsidRPr="000A6A6C" w:rsidRDefault="00A219D2" w:rsidP="00A219D2">
            <w:pPr>
              <w:widowControl w:val="0"/>
              <w:spacing w:after="120"/>
              <w:ind w:left="2019" w:right="28"/>
              <w:jc w:val="both"/>
              <w:rPr>
                <w:rFonts w:eastAsia="Times New Roman" w:cs="Arial"/>
              </w:rPr>
            </w:pPr>
          </w:p>
          <w:p w14:paraId="2C7D4C95" w14:textId="77777777" w:rsidR="00A219D2" w:rsidRPr="000A6A6C" w:rsidRDefault="00803439" w:rsidP="00A219D2">
            <w:pPr>
              <w:widowControl w:val="0"/>
              <w:spacing w:after="120"/>
              <w:ind w:left="2019" w:right="28"/>
              <w:jc w:val="both"/>
              <w:rPr>
                <w:rFonts w:eastAsia="Times New Roman" w:cs="Arial"/>
              </w:rPr>
            </w:pPr>
            <w:r>
              <w:rPr>
                <w:rFonts w:eastAsia="Times New Roman" w:cs="Arial"/>
              </w:rPr>
              <w:t>50 % at the beginning of the project</w:t>
            </w:r>
            <w:r w:rsidR="00E62501" w:rsidRPr="000A6A6C">
              <w:t xml:space="preserve"> </w:t>
            </w:r>
          </w:p>
          <w:p w14:paraId="5DEFCBB1" w14:textId="77777777" w:rsidR="00A219D2" w:rsidRPr="000A6A6C" w:rsidRDefault="00803439" w:rsidP="00A219D2">
            <w:pPr>
              <w:widowControl w:val="0"/>
              <w:spacing w:after="120"/>
              <w:ind w:left="2019" w:right="28"/>
              <w:jc w:val="both"/>
              <w:rPr>
                <w:rFonts w:eastAsia="Times New Roman" w:cs="Arial"/>
              </w:rPr>
            </w:pPr>
            <w:r>
              <w:rPr>
                <w:rFonts w:eastAsia="Times New Roman" w:cs="Arial"/>
              </w:rPr>
              <w:t xml:space="preserve">50 % </w:t>
            </w:r>
            <w:r w:rsidR="00650C9D">
              <w:rPr>
                <w:rFonts w:eastAsia="Times New Roman" w:cs="Arial"/>
              </w:rPr>
              <w:t xml:space="preserve">one month </w:t>
            </w:r>
            <w:r>
              <w:t xml:space="preserve">after the </w:t>
            </w:r>
            <w:r w:rsidR="00650C9D">
              <w:t>result workshop</w:t>
            </w:r>
          </w:p>
          <w:p w14:paraId="64E9221B" w14:textId="77777777" w:rsidR="00684C65" w:rsidRPr="000A6A6C" w:rsidRDefault="00684C65" w:rsidP="00A219D2">
            <w:pPr>
              <w:widowControl w:val="0"/>
              <w:spacing w:after="120"/>
              <w:ind w:left="2019" w:right="28"/>
              <w:jc w:val="both"/>
              <w:rPr>
                <w:rFonts w:cs="Arial"/>
              </w:rPr>
            </w:pPr>
          </w:p>
          <w:p w14:paraId="5ECE53A7" w14:textId="77777777" w:rsidR="00A219D2" w:rsidRPr="000A6A6C" w:rsidRDefault="00684C65" w:rsidP="00667E89">
            <w:pPr>
              <w:widowControl w:val="0"/>
              <w:spacing w:after="120"/>
              <w:ind w:left="176" w:right="28"/>
              <w:jc w:val="both"/>
              <w:rPr>
                <w:rFonts w:eastAsia="Times New Roman" w:cs="Arial"/>
              </w:rPr>
            </w:pPr>
            <w:r w:rsidRPr="000A6A6C">
              <w:t>The above amounts do not include the statutory value added tax applicable at the time of completing the work in any given case</w:t>
            </w:r>
          </w:p>
          <w:p w14:paraId="2C6C1273" w14:textId="77777777" w:rsidR="00A219D2" w:rsidRPr="000A6A6C" w:rsidRDefault="00A219D2" w:rsidP="00A219D2">
            <w:pPr>
              <w:widowControl w:val="0"/>
              <w:spacing w:before="120" w:after="120"/>
              <w:ind w:right="28"/>
              <w:jc w:val="both"/>
              <w:rPr>
                <w:rFonts w:eastAsia="Times New Roman" w:cs="Arial"/>
              </w:rPr>
            </w:pPr>
          </w:p>
        </w:tc>
      </w:tr>
    </w:tbl>
    <w:p w14:paraId="0057CFFC" w14:textId="77777777" w:rsidR="00A219D2" w:rsidRPr="000A6A6C" w:rsidRDefault="00A219D2" w:rsidP="000D3DA9">
      <w:pPr>
        <w:widowControl w:val="0"/>
        <w:numPr>
          <w:ilvl w:val="0"/>
          <w:numId w:val="2"/>
        </w:numPr>
        <w:spacing w:before="120" w:after="120" w:line="240" w:lineRule="auto"/>
        <w:ind w:left="567" w:right="28" w:hanging="567"/>
        <w:jc w:val="both"/>
        <w:rPr>
          <w:rFonts w:eastAsia="Times New Roman" w:cs="Arial"/>
        </w:rPr>
      </w:pPr>
      <w:r w:rsidRPr="000A6A6C">
        <w:t xml:space="preserve">The BAM hereby affirms that the projected costs have been calculated according to the principles of economic efficiency and thrift. </w:t>
      </w:r>
    </w:p>
    <w:p w14:paraId="43D2AEBE" w14:textId="77777777" w:rsidR="00A219D2" w:rsidRPr="000A6A6C" w:rsidRDefault="00C40092" w:rsidP="00A219D2">
      <w:pPr>
        <w:widowControl w:val="0"/>
        <w:numPr>
          <w:ilvl w:val="0"/>
          <w:numId w:val="2"/>
        </w:numPr>
        <w:spacing w:before="120" w:after="120" w:line="240" w:lineRule="auto"/>
        <w:ind w:left="567" w:right="28" w:hanging="567"/>
        <w:jc w:val="both"/>
        <w:rPr>
          <w:rFonts w:eastAsia="Times New Roman" w:cs="Arial"/>
        </w:rPr>
      </w:pPr>
      <w:r w:rsidRPr="000A6A6C">
        <w:t>Terms of amendments to contractual obligations are set out in paragraph 5 of the contract.</w:t>
      </w:r>
    </w:p>
    <w:p w14:paraId="048691B6" w14:textId="77777777" w:rsidR="004E7734" w:rsidRPr="000A6A6C" w:rsidRDefault="00A219D2" w:rsidP="00304E2B">
      <w:pPr>
        <w:spacing w:after="120" w:line="240" w:lineRule="auto"/>
        <w:jc w:val="both"/>
        <w:rPr>
          <w:rFonts w:cs="Arial"/>
        </w:rPr>
      </w:pPr>
      <w:r w:rsidRPr="000A6A6C">
        <w:t>This Appendix is an integral part of the aforementioned contract.</w:t>
      </w:r>
    </w:p>
    <w:sectPr w:rsidR="004E7734" w:rsidRPr="000A6A6C" w:rsidSect="00263928">
      <w:headerReference w:type="default" r:id="rId10"/>
      <w:footerReference w:type="default" r:id="rId11"/>
      <w:pgSz w:w="11906" w:h="16838"/>
      <w:pgMar w:top="1417" w:right="1417" w:bottom="1134" w:left="1417"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93460" w14:textId="77777777" w:rsidR="00850F5F" w:rsidRDefault="00850F5F" w:rsidP="00CE4AE3">
      <w:pPr>
        <w:spacing w:after="0" w:line="240" w:lineRule="auto"/>
      </w:pPr>
      <w:r>
        <w:separator/>
      </w:r>
    </w:p>
  </w:endnote>
  <w:endnote w:type="continuationSeparator" w:id="0">
    <w:p w14:paraId="6F3CFF33" w14:textId="77777777" w:rsidR="00850F5F" w:rsidRDefault="00850F5F" w:rsidP="00CE4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45 Light">
    <w:altName w:val="Arial Narrow"/>
    <w:charset w:val="00"/>
    <w:family w:val="swiss"/>
    <w:pitch w:val="variable"/>
    <w:sig w:usb0="00000003" w:usb1="00000000" w:usb2="00000000" w:usb3="00000000" w:csb0="00000001" w:csb1="00000000"/>
  </w:font>
  <w:font w:name="Neue Demo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F22C3" w14:textId="77777777" w:rsidR="00CE4AE3" w:rsidRPr="00F918B0" w:rsidRDefault="00FB6389">
    <w:pPr>
      <w:pStyle w:val="Pieddepage"/>
      <w:rPr>
        <w:rFonts w:ascii="Arial" w:hAnsi="Arial" w:cs="Arial"/>
        <w:noProof/>
        <w:sz w:val="18"/>
        <w:szCs w:val="18"/>
      </w:rPr>
    </w:pPr>
    <w:proofErr w:type="spellStart"/>
    <w:proofErr w:type="gramStart"/>
    <w:r>
      <w:rPr>
        <w:rFonts w:ascii="Arial" w:hAnsi="Arial"/>
        <w:sz w:val="18"/>
      </w:rPr>
      <w:t>wDL</w:t>
    </w:r>
    <w:proofErr w:type="spellEnd"/>
    <w:proofErr w:type="gramEnd"/>
    <w:r>
      <w:rPr>
        <w:rFonts w:ascii="Arial" w:hAnsi="Arial"/>
        <w:sz w:val="18"/>
      </w:rPr>
      <w:t xml:space="preserve"> Inland (</w:t>
    </w:r>
    <w:proofErr w:type="spellStart"/>
    <w:r>
      <w:rPr>
        <w:rFonts w:ascii="Arial" w:hAnsi="Arial"/>
        <w:sz w:val="18"/>
      </w:rPr>
      <w:t>dt.</w:t>
    </w:r>
    <w:proofErr w:type="spellEnd"/>
    <w:r>
      <w:rPr>
        <w:rFonts w:ascii="Arial" w:hAnsi="Arial"/>
        <w:sz w:val="18"/>
      </w:rPr>
      <w:t>) 2016/02</w:t>
    </w:r>
    <w:r>
      <w:tab/>
    </w:r>
    <w:r>
      <w:tab/>
    </w:r>
    <w:r w:rsidR="00E62501" w:rsidRPr="00F918B0">
      <w:rPr>
        <w:rFonts w:ascii="Arial" w:hAnsi="Arial" w:cs="Arial"/>
        <w:sz w:val="18"/>
        <w:szCs w:val="18"/>
      </w:rPr>
      <w:fldChar w:fldCharType="begin"/>
    </w:r>
    <w:r w:rsidR="00CE4AE3" w:rsidRPr="00F918B0">
      <w:rPr>
        <w:rFonts w:ascii="Arial" w:hAnsi="Arial" w:cs="Arial"/>
        <w:sz w:val="18"/>
        <w:szCs w:val="18"/>
      </w:rPr>
      <w:instrText xml:space="preserve"> PAGE   \* MERGEFORMAT </w:instrText>
    </w:r>
    <w:r w:rsidR="00E62501" w:rsidRPr="00F918B0">
      <w:rPr>
        <w:rFonts w:ascii="Arial" w:hAnsi="Arial" w:cs="Arial"/>
        <w:sz w:val="18"/>
        <w:szCs w:val="18"/>
      </w:rPr>
      <w:fldChar w:fldCharType="separate"/>
    </w:r>
    <w:r w:rsidR="008A5498">
      <w:rPr>
        <w:rFonts w:ascii="Arial" w:hAnsi="Arial" w:cs="Arial"/>
        <w:noProof/>
        <w:sz w:val="18"/>
        <w:szCs w:val="18"/>
      </w:rPr>
      <w:t>1</w:t>
    </w:r>
    <w:r w:rsidR="00E62501" w:rsidRPr="00F918B0">
      <w:rPr>
        <w:rFonts w:ascii="Arial" w:hAnsi="Arial" w:cs="Arial"/>
        <w:sz w:val="18"/>
        <w:szCs w:val="18"/>
      </w:rPr>
      <w:fldChar w:fldCharType="end"/>
    </w:r>
    <w:r>
      <w:rPr>
        <w:rFonts w:ascii="Arial" w:hAnsi="Arial"/>
        <w:sz w:val="18"/>
      </w:rPr>
      <w:t xml:space="preserve"> of </w:t>
    </w:r>
    <w:r w:rsidR="00C23E11" w:rsidRPr="00F918B0">
      <w:rPr>
        <w:rFonts w:ascii="Arial" w:hAnsi="Arial" w:cs="Arial"/>
        <w:sz w:val="18"/>
        <w:szCs w:val="18"/>
      </w:rPr>
      <w:fldChar w:fldCharType="begin"/>
    </w:r>
    <w:r w:rsidR="00C23E11" w:rsidRPr="00F918B0">
      <w:rPr>
        <w:rFonts w:ascii="Arial" w:hAnsi="Arial" w:cs="Arial"/>
        <w:sz w:val="18"/>
        <w:szCs w:val="18"/>
      </w:rPr>
      <w:instrText xml:space="preserve"> NUMPAGES   \* MERGEFORMAT </w:instrText>
    </w:r>
    <w:r w:rsidR="00C23E11" w:rsidRPr="00F918B0">
      <w:rPr>
        <w:rFonts w:ascii="Arial" w:hAnsi="Arial" w:cs="Arial"/>
        <w:sz w:val="18"/>
        <w:szCs w:val="18"/>
      </w:rPr>
      <w:fldChar w:fldCharType="separate"/>
    </w:r>
    <w:r w:rsidR="008A5498">
      <w:rPr>
        <w:rFonts w:ascii="Arial" w:hAnsi="Arial" w:cs="Arial"/>
        <w:noProof/>
        <w:sz w:val="18"/>
        <w:szCs w:val="18"/>
      </w:rPr>
      <w:t>12</w:t>
    </w:r>
    <w:r w:rsidR="00C23E11" w:rsidRPr="00F918B0">
      <w:rPr>
        <w:rFonts w:ascii="Arial" w:hAnsi="Arial" w:cs="Arial"/>
        <w:noProof/>
        <w:sz w:val="18"/>
        <w:szCs w:val="18"/>
      </w:rPr>
      <w:fldChar w:fldCharType="end"/>
    </w:r>
  </w:p>
  <w:p w14:paraId="17C57779" w14:textId="77777777" w:rsidR="00F918B0" w:rsidRPr="00F918B0" w:rsidRDefault="00F918B0">
    <w:pPr>
      <w:pStyle w:val="Pieddepage"/>
      <w:rPr>
        <w:rFonts w:ascii="Arial" w:hAnsi="Arial" w:cs="Arial"/>
        <w:sz w:val="18"/>
        <w:szCs w:val="18"/>
      </w:rPr>
    </w:pPr>
    <w:r>
      <w:rPr>
        <w:rFonts w:ascii="Arial" w:hAnsi="Arial"/>
        <w:sz w:val="18"/>
      </w:rPr>
      <w:t>&lt;Quotation number &gt;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1A3AF" w14:textId="77777777" w:rsidR="00850F5F" w:rsidRDefault="00850F5F" w:rsidP="00CE4AE3">
      <w:pPr>
        <w:spacing w:after="0" w:line="240" w:lineRule="auto"/>
      </w:pPr>
      <w:r>
        <w:separator/>
      </w:r>
    </w:p>
  </w:footnote>
  <w:footnote w:type="continuationSeparator" w:id="0">
    <w:p w14:paraId="5F48DEC5" w14:textId="77777777" w:rsidR="00850F5F" w:rsidRDefault="00850F5F" w:rsidP="00CE4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25563" w14:textId="77777777" w:rsidR="00224C18" w:rsidRDefault="00224C18">
    <w:pPr>
      <w:pStyle w:val="En-tte"/>
    </w:pPr>
    <w:r>
      <w:rPr>
        <w:noProof/>
        <w:lang w:val="fr-FR" w:eastAsia="fr-FR" w:bidi="ar-SA"/>
      </w:rPr>
      <w:drawing>
        <wp:anchor distT="0" distB="0" distL="114300" distR="114300" simplePos="0" relativeHeight="251658240" behindDoc="1" locked="0" layoutInCell="1" allowOverlap="1" wp14:anchorId="0E8DD217" wp14:editId="71C18017">
          <wp:simplePos x="0" y="0"/>
          <wp:positionH relativeFrom="column">
            <wp:posOffset>4180205</wp:posOffset>
          </wp:positionH>
          <wp:positionV relativeFrom="paragraph">
            <wp:posOffset>-401955</wp:posOffset>
          </wp:positionV>
          <wp:extent cx="1568253" cy="9525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_Logo_Gra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8253" cy="952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10D58"/>
    <w:multiLevelType w:val="hybridMultilevel"/>
    <w:tmpl w:val="5406F5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F23CE8"/>
    <w:multiLevelType w:val="hybridMultilevel"/>
    <w:tmpl w:val="6ECE3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BE216C2"/>
    <w:multiLevelType w:val="hybridMultilevel"/>
    <w:tmpl w:val="E3FA79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8D839DF"/>
    <w:multiLevelType w:val="multilevel"/>
    <w:tmpl w:val="C65C2D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2AF3FC4"/>
    <w:multiLevelType w:val="hybridMultilevel"/>
    <w:tmpl w:val="9C24B0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F503E2D"/>
    <w:multiLevelType w:val="hybridMultilevel"/>
    <w:tmpl w:val="05C807F8"/>
    <w:lvl w:ilvl="0" w:tplc="FFACEE6C">
      <w:start w:val="1"/>
      <w:numFmt w:val="bullet"/>
      <w:lvlText w:val="-"/>
      <w:lvlJc w:val="left"/>
      <w:pPr>
        <w:ind w:left="1429" w:hanging="360"/>
      </w:pPr>
      <w:rPr>
        <w:rFonts w:ascii="Arial" w:hAnsi="Aria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6">
    <w:nsid w:val="62D71205"/>
    <w:multiLevelType w:val="multilevel"/>
    <w:tmpl w:val="E902A9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4"/>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formatting="0"/>
  <w:trackRevision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UxMTcxNzY1Njc1M7VU0lEKTi0uzszPAykwqgUAtgaxVCwAAAA="/>
  </w:docVars>
  <w:rsids>
    <w:rsidRoot w:val="00470053"/>
    <w:rsid w:val="00002AC8"/>
    <w:rsid w:val="000132B8"/>
    <w:rsid w:val="00045C6B"/>
    <w:rsid w:val="000466C0"/>
    <w:rsid w:val="00060280"/>
    <w:rsid w:val="00060A48"/>
    <w:rsid w:val="00063B2F"/>
    <w:rsid w:val="00063D27"/>
    <w:rsid w:val="00064C9D"/>
    <w:rsid w:val="00067844"/>
    <w:rsid w:val="000719D6"/>
    <w:rsid w:val="000916E4"/>
    <w:rsid w:val="000932F7"/>
    <w:rsid w:val="000962AE"/>
    <w:rsid w:val="000A576A"/>
    <w:rsid w:val="000A65B6"/>
    <w:rsid w:val="000A6A6C"/>
    <w:rsid w:val="000B1F8C"/>
    <w:rsid w:val="000B244A"/>
    <w:rsid w:val="000B6FAF"/>
    <w:rsid w:val="000B7E0B"/>
    <w:rsid w:val="000C6856"/>
    <w:rsid w:val="000D373F"/>
    <w:rsid w:val="000D3DA9"/>
    <w:rsid w:val="000E5CCE"/>
    <w:rsid w:val="000E5F86"/>
    <w:rsid w:val="000F3066"/>
    <w:rsid w:val="000F6AAB"/>
    <w:rsid w:val="00122499"/>
    <w:rsid w:val="0013265D"/>
    <w:rsid w:val="001414A5"/>
    <w:rsid w:val="00154F3C"/>
    <w:rsid w:val="00175DA9"/>
    <w:rsid w:val="00177E46"/>
    <w:rsid w:val="001A0471"/>
    <w:rsid w:val="001A2B2A"/>
    <w:rsid w:val="001D08AA"/>
    <w:rsid w:val="001D142A"/>
    <w:rsid w:val="001D3C79"/>
    <w:rsid w:val="001D3D42"/>
    <w:rsid w:val="001D720C"/>
    <w:rsid w:val="001E239F"/>
    <w:rsid w:val="001E59FF"/>
    <w:rsid w:val="0020327D"/>
    <w:rsid w:val="00215E6E"/>
    <w:rsid w:val="00224749"/>
    <w:rsid w:val="00224C18"/>
    <w:rsid w:val="002254D4"/>
    <w:rsid w:val="00226B12"/>
    <w:rsid w:val="00234B67"/>
    <w:rsid w:val="0023517D"/>
    <w:rsid w:val="00263928"/>
    <w:rsid w:val="0026443F"/>
    <w:rsid w:val="002644B0"/>
    <w:rsid w:val="00266879"/>
    <w:rsid w:val="002822CE"/>
    <w:rsid w:val="00283D38"/>
    <w:rsid w:val="00284AE8"/>
    <w:rsid w:val="002871ED"/>
    <w:rsid w:val="002910E7"/>
    <w:rsid w:val="002B0AD0"/>
    <w:rsid w:val="002C325B"/>
    <w:rsid w:val="002C502E"/>
    <w:rsid w:val="002C74A4"/>
    <w:rsid w:val="002D675B"/>
    <w:rsid w:val="002E0050"/>
    <w:rsid w:val="002E510A"/>
    <w:rsid w:val="002F377D"/>
    <w:rsid w:val="00302C13"/>
    <w:rsid w:val="00304E2B"/>
    <w:rsid w:val="00305AC7"/>
    <w:rsid w:val="00310AF9"/>
    <w:rsid w:val="0032482F"/>
    <w:rsid w:val="00334BF1"/>
    <w:rsid w:val="00335236"/>
    <w:rsid w:val="003420F5"/>
    <w:rsid w:val="003547C4"/>
    <w:rsid w:val="003552D2"/>
    <w:rsid w:val="003559C0"/>
    <w:rsid w:val="003575AE"/>
    <w:rsid w:val="00360407"/>
    <w:rsid w:val="00360FB2"/>
    <w:rsid w:val="00362103"/>
    <w:rsid w:val="00363E50"/>
    <w:rsid w:val="00377737"/>
    <w:rsid w:val="0038691A"/>
    <w:rsid w:val="0039010C"/>
    <w:rsid w:val="0039551C"/>
    <w:rsid w:val="003A5434"/>
    <w:rsid w:val="003A6CF2"/>
    <w:rsid w:val="003B6C5C"/>
    <w:rsid w:val="003B7A89"/>
    <w:rsid w:val="003C288E"/>
    <w:rsid w:val="003D01E5"/>
    <w:rsid w:val="003E2FE6"/>
    <w:rsid w:val="003E536B"/>
    <w:rsid w:val="003F631F"/>
    <w:rsid w:val="003F79C0"/>
    <w:rsid w:val="00403D17"/>
    <w:rsid w:val="004046DF"/>
    <w:rsid w:val="004274F9"/>
    <w:rsid w:val="004308F6"/>
    <w:rsid w:val="004313F6"/>
    <w:rsid w:val="00434499"/>
    <w:rsid w:val="00434EA2"/>
    <w:rsid w:val="00436ACF"/>
    <w:rsid w:val="00441612"/>
    <w:rsid w:val="00441F46"/>
    <w:rsid w:val="00443094"/>
    <w:rsid w:val="0046050B"/>
    <w:rsid w:val="00470053"/>
    <w:rsid w:val="00470372"/>
    <w:rsid w:val="00472EB0"/>
    <w:rsid w:val="00475E8F"/>
    <w:rsid w:val="004863DA"/>
    <w:rsid w:val="004874AA"/>
    <w:rsid w:val="00490228"/>
    <w:rsid w:val="00491DD2"/>
    <w:rsid w:val="004A5571"/>
    <w:rsid w:val="004C281A"/>
    <w:rsid w:val="004C5B4A"/>
    <w:rsid w:val="004C6AF4"/>
    <w:rsid w:val="004D3B73"/>
    <w:rsid w:val="004D6723"/>
    <w:rsid w:val="004E3384"/>
    <w:rsid w:val="004E71E2"/>
    <w:rsid w:val="004E7517"/>
    <w:rsid w:val="004E7734"/>
    <w:rsid w:val="004F21D1"/>
    <w:rsid w:val="004F43A3"/>
    <w:rsid w:val="004F490D"/>
    <w:rsid w:val="005049B6"/>
    <w:rsid w:val="00506937"/>
    <w:rsid w:val="00506F64"/>
    <w:rsid w:val="005112EE"/>
    <w:rsid w:val="00514371"/>
    <w:rsid w:val="00520CC7"/>
    <w:rsid w:val="00524521"/>
    <w:rsid w:val="005350AD"/>
    <w:rsid w:val="005417E3"/>
    <w:rsid w:val="00545D03"/>
    <w:rsid w:val="00554A3B"/>
    <w:rsid w:val="0056181A"/>
    <w:rsid w:val="005618CA"/>
    <w:rsid w:val="0056250E"/>
    <w:rsid w:val="0057068D"/>
    <w:rsid w:val="005766E2"/>
    <w:rsid w:val="00582B2C"/>
    <w:rsid w:val="00583D45"/>
    <w:rsid w:val="00596C49"/>
    <w:rsid w:val="005C1291"/>
    <w:rsid w:val="005C47BB"/>
    <w:rsid w:val="005D200C"/>
    <w:rsid w:val="005D4001"/>
    <w:rsid w:val="005E025B"/>
    <w:rsid w:val="005E7403"/>
    <w:rsid w:val="00603AB3"/>
    <w:rsid w:val="00616969"/>
    <w:rsid w:val="006207B1"/>
    <w:rsid w:val="006220D4"/>
    <w:rsid w:val="00625E03"/>
    <w:rsid w:val="00632D0C"/>
    <w:rsid w:val="00633135"/>
    <w:rsid w:val="00643EC6"/>
    <w:rsid w:val="00644972"/>
    <w:rsid w:val="00647775"/>
    <w:rsid w:val="00650C9D"/>
    <w:rsid w:val="00657C17"/>
    <w:rsid w:val="0066185F"/>
    <w:rsid w:val="00667E89"/>
    <w:rsid w:val="00673B4A"/>
    <w:rsid w:val="00684C65"/>
    <w:rsid w:val="00690DE0"/>
    <w:rsid w:val="006A0653"/>
    <w:rsid w:val="006A15F9"/>
    <w:rsid w:val="006A3A28"/>
    <w:rsid w:val="006B0000"/>
    <w:rsid w:val="006B3EA4"/>
    <w:rsid w:val="006C0E33"/>
    <w:rsid w:val="006D42CA"/>
    <w:rsid w:val="006E2BE5"/>
    <w:rsid w:val="007023A0"/>
    <w:rsid w:val="0071070D"/>
    <w:rsid w:val="00712057"/>
    <w:rsid w:val="007331EA"/>
    <w:rsid w:val="00734667"/>
    <w:rsid w:val="007415BD"/>
    <w:rsid w:val="00741E24"/>
    <w:rsid w:val="0075360E"/>
    <w:rsid w:val="0076263B"/>
    <w:rsid w:val="00773757"/>
    <w:rsid w:val="0078328C"/>
    <w:rsid w:val="007A74A2"/>
    <w:rsid w:val="007B3932"/>
    <w:rsid w:val="007B5070"/>
    <w:rsid w:val="007B75B7"/>
    <w:rsid w:val="007C19C9"/>
    <w:rsid w:val="007C4629"/>
    <w:rsid w:val="007E62A4"/>
    <w:rsid w:val="008024D8"/>
    <w:rsid w:val="00803439"/>
    <w:rsid w:val="008070B6"/>
    <w:rsid w:val="008249DF"/>
    <w:rsid w:val="00833CBE"/>
    <w:rsid w:val="00836F8D"/>
    <w:rsid w:val="00842ED1"/>
    <w:rsid w:val="0084441D"/>
    <w:rsid w:val="00850F5F"/>
    <w:rsid w:val="008529F1"/>
    <w:rsid w:val="00854568"/>
    <w:rsid w:val="00855BA5"/>
    <w:rsid w:val="0086431B"/>
    <w:rsid w:val="0086585D"/>
    <w:rsid w:val="00866AEA"/>
    <w:rsid w:val="008744B4"/>
    <w:rsid w:val="0087658F"/>
    <w:rsid w:val="008A5498"/>
    <w:rsid w:val="008A7795"/>
    <w:rsid w:val="008B0C78"/>
    <w:rsid w:val="008B6C00"/>
    <w:rsid w:val="008E31E1"/>
    <w:rsid w:val="008E3418"/>
    <w:rsid w:val="008F2428"/>
    <w:rsid w:val="008F2A0A"/>
    <w:rsid w:val="008F3EAE"/>
    <w:rsid w:val="008F431D"/>
    <w:rsid w:val="00914573"/>
    <w:rsid w:val="009151A8"/>
    <w:rsid w:val="00925E57"/>
    <w:rsid w:val="00960D70"/>
    <w:rsid w:val="00962C6B"/>
    <w:rsid w:val="00964465"/>
    <w:rsid w:val="009651FB"/>
    <w:rsid w:val="0097037A"/>
    <w:rsid w:val="0097220F"/>
    <w:rsid w:val="009751FD"/>
    <w:rsid w:val="009C5361"/>
    <w:rsid w:val="009C5EAE"/>
    <w:rsid w:val="009E1CB8"/>
    <w:rsid w:val="009E73A3"/>
    <w:rsid w:val="009F0AF8"/>
    <w:rsid w:val="009F661F"/>
    <w:rsid w:val="00A03052"/>
    <w:rsid w:val="00A0655E"/>
    <w:rsid w:val="00A17775"/>
    <w:rsid w:val="00A2158C"/>
    <w:rsid w:val="00A219D2"/>
    <w:rsid w:val="00A228F5"/>
    <w:rsid w:val="00A3274F"/>
    <w:rsid w:val="00A6278F"/>
    <w:rsid w:val="00A73B48"/>
    <w:rsid w:val="00A87B17"/>
    <w:rsid w:val="00A93415"/>
    <w:rsid w:val="00AA1EA9"/>
    <w:rsid w:val="00AA4069"/>
    <w:rsid w:val="00AC11D4"/>
    <w:rsid w:val="00AC28F4"/>
    <w:rsid w:val="00AD2D49"/>
    <w:rsid w:val="00AF51D4"/>
    <w:rsid w:val="00B01DAF"/>
    <w:rsid w:val="00B148C1"/>
    <w:rsid w:val="00B1502E"/>
    <w:rsid w:val="00B300B1"/>
    <w:rsid w:val="00B3701E"/>
    <w:rsid w:val="00B4455E"/>
    <w:rsid w:val="00B468B9"/>
    <w:rsid w:val="00B65ADC"/>
    <w:rsid w:val="00B67B37"/>
    <w:rsid w:val="00B77536"/>
    <w:rsid w:val="00B81804"/>
    <w:rsid w:val="00B85FCD"/>
    <w:rsid w:val="00B977FF"/>
    <w:rsid w:val="00BC24D6"/>
    <w:rsid w:val="00BC6352"/>
    <w:rsid w:val="00BC7BE4"/>
    <w:rsid w:val="00BE0247"/>
    <w:rsid w:val="00BE1202"/>
    <w:rsid w:val="00BE5FDD"/>
    <w:rsid w:val="00BE678D"/>
    <w:rsid w:val="00BF11A7"/>
    <w:rsid w:val="00C01647"/>
    <w:rsid w:val="00C1343D"/>
    <w:rsid w:val="00C177C7"/>
    <w:rsid w:val="00C23E11"/>
    <w:rsid w:val="00C2798B"/>
    <w:rsid w:val="00C34133"/>
    <w:rsid w:val="00C40092"/>
    <w:rsid w:val="00C43009"/>
    <w:rsid w:val="00C47E28"/>
    <w:rsid w:val="00C50E10"/>
    <w:rsid w:val="00C72C36"/>
    <w:rsid w:val="00C93C11"/>
    <w:rsid w:val="00C95193"/>
    <w:rsid w:val="00C95CBC"/>
    <w:rsid w:val="00CA2E20"/>
    <w:rsid w:val="00CA344F"/>
    <w:rsid w:val="00CA4169"/>
    <w:rsid w:val="00CA7EEF"/>
    <w:rsid w:val="00CB0891"/>
    <w:rsid w:val="00CB0E8F"/>
    <w:rsid w:val="00CC1688"/>
    <w:rsid w:val="00CC69E6"/>
    <w:rsid w:val="00CD21AE"/>
    <w:rsid w:val="00CE1DCB"/>
    <w:rsid w:val="00CE33BA"/>
    <w:rsid w:val="00CE4AE3"/>
    <w:rsid w:val="00CF37E8"/>
    <w:rsid w:val="00D05930"/>
    <w:rsid w:val="00D1781C"/>
    <w:rsid w:val="00D223C9"/>
    <w:rsid w:val="00D22C6A"/>
    <w:rsid w:val="00D26F90"/>
    <w:rsid w:val="00D351FC"/>
    <w:rsid w:val="00D406CA"/>
    <w:rsid w:val="00D51915"/>
    <w:rsid w:val="00D51E9F"/>
    <w:rsid w:val="00D544EC"/>
    <w:rsid w:val="00D554A1"/>
    <w:rsid w:val="00D621C3"/>
    <w:rsid w:val="00D631E2"/>
    <w:rsid w:val="00D674AA"/>
    <w:rsid w:val="00D95595"/>
    <w:rsid w:val="00D97CDC"/>
    <w:rsid w:val="00DA4490"/>
    <w:rsid w:val="00DC0BF4"/>
    <w:rsid w:val="00DC1DDF"/>
    <w:rsid w:val="00DC486D"/>
    <w:rsid w:val="00DE04E0"/>
    <w:rsid w:val="00DE0ED9"/>
    <w:rsid w:val="00DE6F1D"/>
    <w:rsid w:val="00E05B99"/>
    <w:rsid w:val="00E14514"/>
    <w:rsid w:val="00E266F7"/>
    <w:rsid w:val="00E5002C"/>
    <w:rsid w:val="00E557A5"/>
    <w:rsid w:val="00E62501"/>
    <w:rsid w:val="00E80A8B"/>
    <w:rsid w:val="00E81371"/>
    <w:rsid w:val="00E83654"/>
    <w:rsid w:val="00EA4294"/>
    <w:rsid w:val="00EA4941"/>
    <w:rsid w:val="00EA7E0E"/>
    <w:rsid w:val="00EE77CE"/>
    <w:rsid w:val="00F00E37"/>
    <w:rsid w:val="00F0575D"/>
    <w:rsid w:val="00F13870"/>
    <w:rsid w:val="00F15ACD"/>
    <w:rsid w:val="00F40708"/>
    <w:rsid w:val="00F41C16"/>
    <w:rsid w:val="00F460C1"/>
    <w:rsid w:val="00F558D2"/>
    <w:rsid w:val="00F6281D"/>
    <w:rsid w:val="00F674A4"/>
    <w:rsid w:val="00F918B0"/>
    <w:rsid w:val="00F930D4"/>
    <w:rsid w:val="00F9367E"/>
    <w:rsid w:val="00FA6134"/>
    <w:rsid w:val="00FA6FAB"/>
    <w:rsid w:val="00FA7D71"/>
    <w:rsid w:val="00FB6389"/>
    <w:rsid w:val="00FD2D4A"/>
    <w:rsid w:val="00FF0333"/>
    <w:rsid w:val="00FF25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FC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E0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32482F"/>
    <w:pPr>
      <w:tabs>
        <w:tab w:val="center" w:pos="4513"/>
      </w:tabs>
      <w:suppressAutoHyphens/>
      <w:spacing w:after="0" w:line="240" w:lineRule="auto"/>
      <w:jc w:val="center"/>
    </w:pPr>
    <w:rPr>
      <w:rFonts w:ascii="Arial" w:eastAsia="Times New Roman" w:hAnsi="Arial" w:cs="Times New Roman"/>
      <w:b/>
      <w:spacing w:val="-4"/>
      <w:sz w:val="28"/>
      <w:szCs w:val="20"/>
    </w:rPr>
  </w:style>
  <w:style w:type="character" w:customStyle="1" w:styleId="TitreCar">
    <w:name w:val="Titre Car"/>
    <w:basedOn w:val="Policepardfaut"/>
    <w:link w:val="Titre"/>
    <w:rsid w:val="0032482F"/>
    <w:rPr>
      <w:rFonts w:ascii="Arial" w:eastAsia="Times New Roman" w:hAnsi="Arial" w:cs="Times New Roman"/>
      <w:b/>
      <w:spacing w:val="-4"/>
      <w:sz w:val="28"/>
      <w:szCs w:val="20"/>
      <w:lang w:eastAsia="en-GB"/>
    </w:rPr>
  </w:style>
  <w:style w:type="table" w:styleId="Grilledutableau">
    <w:name w:val="Table Grid"/>
    <w:basedOn w:val="TableauNormal"/>
    <w:uiPriority w:val="59"/>
    <w:rsid w:val="00324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248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2482F"/>
    <w:rPr>
      <w:rFonts w:ascii="Tahoma" w:hAnsi="Tahoma" w:cs="Tahoma"/>
      <w:sz w:val="16"/>
      <w:szCs w:val="16"/>
    </w:rPr>
  </w:style>
  <w:style w:type="paragraph" w:customStyle="1" w:styleId="Absatz15Numeriert">
    <w:name w:val="Absatz_1_5_Numeriert"/>
    <w:basedOn w:val="Normal"/>
    <w:rsid w:val="0032482F"/>
    <w:pPr>
      <w:tabs>
        <w:tab w:val="left" w:pos="567"/>
        <w:tab w:val="left" w:pos="1134"/>
        <w:tab w:val="left" w:pos="1701"/>
        <w:tab w:val="left" w:pos="2268"/>
        <w:tab w:val="left" w:pos="6521"/>
        <w:tab w:val="right" w:pos="9639"/>
      </w:tabs>
      <w:spacing w:after="120" w:line="320" w:lineRule="exact"/>
      <w:ind w:left="567" w:hanging="567"/>
    </w:pPr>
    <w:rPr>
      <w:rFonts w:ascii="Times New Roman" w:eastAsia="Times New Roman" w:hAnsi="Times New Roman" w:cs="Times New Roman"/>
      <w:szCs w:val="20"/>
    </w:rPr>
  </w:style>
  <w:style w:type="paragraph" w:styleId="Corpsdetexte2">
    <w:name w:val="Body Text 2"/>
    <w:basedOn w:val="Normal"/>
    <w:link w:val="Corpsdetexte2Car"/>
    <w:rsid w:val="0032482F"/>
    <w:pPr>
      <w:tabs>
        <w:tab w:val="left" w:pos="0"/>
        <w:tab w:val="left" w:pos="426"/>
        <w:tab w:val="left" w:pos="454"/>
      </w:tabs>
      <w:suppressAutoHyphens/>
      <w:spacing w:after="0" w:line="240" w:lineRule="auto"/>
    </w:pPr>
    <w:rPr>
      <w:rFonts w:ascii="Arial" w:eastAsia="Times New Roman" w:hAnsi="Arial" w:cs="Times New Roman"/>
      <w:spacing w:val="-3"/>
      <w:sz w:val="24"/>
      <w:szCs w:val="20"/>
    </w:rPr>
  </w:style>
  <w:style w:type="character" w:customStyle="1" w:styleId="Corpsdetexte2Car">
    <w:name w:val="Corps de texte 2 Car"/>
    <w:basedOn w:val="Policepardfaut"/>
    <w:link w:val="Corpsdetexte2"/>
    <w:rsid w:val="0032482F"/>
    <w:rPr>
      <w:rFonts w:ascii="Arial" w:eastAsia="Times New Roman" w:hAnsi="Arial" w:cs="Times New Roman"/>
      <w:spacing w:val="-3"/>
      <w:sz w:val="24"/>
      <w:szCs w:val="20"/>
      <w:lang w:eastAsia="en-GB"/>
    </w:rPr>
  </w:style>
  <w:style w:type="paragraph" w:styleId="Paragraphedeliste">
    <w:name w:val="List Paragraph"/>
    <w:basedOn w:val="Normal"/>
    <w:uiPriority w:val="1"/>
    <w:qFormat/>
    <w:rsid w:val="0032482F"/>
    <w:pPr>
      <w:widowControl w:val="0"/>
      <w:spacing w:after="0" w:line="240" w:lineRule="auto"/>
      <w:ind w:left="708"/>
    </w:pPr>
    <w:rPr>
      <w:rFonts w:ascii="Times New Roman" w:eastAsia="Times New Roman" w:hAnsi="Times New Roman" w:cs="Times New Roman"/>
      <w:sz w:val="20"/>
      <w:szCs w:val="20"/>
    </w:rPr>
  </w:style>
  <w:style w:type="paragraph" w:customStyle="1" w:styleId="StandardohneAbstandnach">
    <w:name w:val="Standard ohne Abstand nach"/>
    <w:basedOn w:val="Normal"/>
    <w:rsid w:val="00AC28F4"/>
    <w:pPr>
      <w:tabs>
        <w:tab w:val="left" w:pos="567"/>
        <w:tab w:val="left" w:pos="1730"/>
        <w:tab w:val="left" w:pos="2014"/>
        <w:tab w:val="left" w:pos="3459"/>
        <w:tab w:val="left" w:pos="3742"/>
        <w:tab w:val="left" w:pos="5189"/>
      </w:tabs>
      <w:spacing w:after="0" w:line="240" w:lineRule="auto"/>
    </w:pPr>
    <w:rPr>
      <w:rFonts w:ascii="Frutiger 45 Light" w:eastAsia="Times New Roman" w:hAnsi="Frutiger 45 Light" w:cs="Times New Roman"/>
      <w:szCs w:val="20"/>
    </w:rPr>
  </w:style>
  <w:style w:type="character" w:customStyle="1" w:styleId="bold1">
    <w:name w:val="bold1"/>
    <w:basedOn w:val="Policepardfaut"/>
    <w:rsid w:val="00AC28F4"/>
    <w:rPr>
      <w:b/>
      <w:bCs/>
    </w:rPr>
  </w:style>
  <w:style w:type="paragraph" w:customStyle="1" w:styleId="Default">
    <w:name w:val="Default"/>
    <w:rsid w:val="004E7734"/>
    <w:pPr>
      <w:autoSpaceDE w:val="0"/>
      <w:autoSpaceDN w:val="0"/>
      <w:adjustRightInd w:val="0"/>
      <w:spacing w:after="0" w:line="240" w:lineRule="auto"/>
    </w:pPr>
    <w:rPr>
      <w:rFonts w:ascii="Neue Demos" w:hAnsi="Neue Demos" w:cs="Neue Demos"/>
      <w:color w:val="000000"/>
      <w:sz w:val="24"/>
      <w:szCs w:val="24"/>
    </w:rPr>
  </w:style>
  <w:style w:type="table" w:customStyle="1" w:styleId="Tabellenraster1">
    <w:name w:val="Tabellenraster1"/>
    <w:basedOn w:val="TableauNormal"/>
    <w:next w:val="Grilledutableau"/>
    <w:uiPriority w:val="59"/>
    <w:rsid w:val="00A219D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A74A2"/>
    <w:rPr>
      <w:sz w:val="16"/>
      <w:szCs w:val="16"/>
    </w:rPr>
  </w:style>
  <w:style w:type="paragraph" w:styleId="Commentaire">
    <w:name w:val="annotation text"/>
    <w:basedOn w:val="Normal"/>
    <w:link w:val="CommentaireCar"/>
    <w:unhideWhenUsed/>
    <w:rsid w:val="007A74A2"/>
    <w:pPr>
      <w:spacing w:line="240" w:lineRule="auto"/>
    </w:pPr>
    <w:rPr>
      <w:sz w:val="20"/>
      <w:szCs w:val="20"/>
    </w:rPr>
  </w:style>
  <w:style w:type="character" w:customStyle="1" w:styleId="CommentaireCar">
    <w:name w:val="Commentaire Car"/>
    <w:basedOn w:val="Policepardfaut"/>
    <w:link w:val="Commentaire"/>
    <w:rsid w:val="007A74A2"/>
    <w:rPr>
      <w:sz w:val="20"/>
      <w:szCs w:val="20"/>
    </w:rPr>
  </w:style>
  <w:style w:type="paragraph" w:styleId="Objetducommentaire">
    <w:name w:val="annotation subject"/>
    <w:basedOn w:val="Commentaire"/>
    <w:next w:val="Commentaire"/>
    <w:link w:val="ObjetducommentaireCar"/>
    <w:uiPriority w:val="99"/>
    <w:semiHidden/>
    <w:unhideWhenUsed/>
    <w:rsid w:val="007A74A2"/>
    <w:rPr>
      <w:b/>
      <w:bCs/>
    </w:rPr>
  </w:style>
  <w:style w:type="character" w:customStyle="1" w:styleId="ObjetducommentaireCar">
    <w:name w:val="Objet du commentaire Car"/>
    <w:basedOn w:val="CommentaireCar"/>
    <w:link w:val="Objetducommentaire"/>
    <w:uiPriority w:val="99"/>
    <w:semiHidden/>
    <w:rsid w:val="007A74A2"/>
    <w:rPr>
      <w:b/>
      <w:bCs/>
      <w:sz w:val="20"/>
      <w:szCs w:val="20"/>
    </w:rPr>
  </w:style>
  <w:style w:type="table" w:customStyle="1" w:styleId="Tabellenraster2">
    <w:name w:val="Tabellenraster2"/>
    <w:basedOn w:val="TableauNormal"/>
    <w:next w:val="Grilledutableau"/>
    <w:uiPriority w:val="59"/>
    <w:rsid w:val="00A934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E4AE3"/>
    <w:pPr>
      <w:tabs>
        <w:tab w:val="center" w:pos="4536"/>
        <w:tab w:val="right" w:pos="9072"/>
      </w:tabs>
      <w:spacing w:after="0" w:line="240" w:lineRule="auto"/>
    </w:pPr>
  </w:style>
  <w:style w:type="character" w:customStyle="1" w:styleId="En-tteCar">
    <w:name w:val="En-tête Car"/>
    <w:basedOn w:val="Policepardfaut"/>
    <w:link w:val="En-tte"/>
    <w:uiPriority w:val="99"/>
    <w:rsid w:val="00CE4AE3"/>
  </w:style>
  <w:style w:type="paragraph" w:styleId="Pieddepage">
    <w:name w:val="footer"/>
    <w:basedOn w:val="Normal"/>
    <w:link w:val="PieddepageCar"/>
    <w:uiPriority w:val="99"/>
    <w:unhideWhenUsed/>
    <w:rsid w:val="00CE4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4AE3"/>
  </w:style>
  <w:style w:type="character" w:styleId="Lienhypertexte">
    <w:name w:val="Hyperlink"/>
    <w:basedOn w:val="Policepardfaut"/>
    <w:uiPriority w:val="99"/>
    <w:semiHidden/>
    <w:unhideWhenUsed/>
    <w:rsid w:val="00224C18"/>
    <w:rPr>
      <w:strike w:val="0"/>
      <w:dstrike w:val="0"/>
      <w:color w:val="CC0000"/>
      <w:u w:val="none"/>
      <w:effect w:val="none"/>
    </w:rPr>
  </w:style>
  <w:style w:type="character" w:customStyle="1" w:styleId="zit">
    <w:name w:val="zit"/>
    <w:basedOn w:val="Policepardfaut"/>
    <w:rsid w:val="00224C18"/>
  </w:style>
  <w:style w:type="paragraph" w:styleId="PrformatHTML">
    <w:name w:val="HTML Preformatted"/>
    <w:basedOn w:val="Normal"/>
    <w:link w:val="PrformatHTMLCar"/>
    <w:uiPriority w:val="99"/>
    <w:semiHidden/>
    <w:unhideWhenUsed/>
    <w:rsid w:val="00803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bidi="ar-SA"/>
    </w:rPr>
  </w:style>
  <w:style w:type="character" w:customStyle="1" w:styleId="PrformatHTMLCar">
    <w:name w:val="Préformaté HTML Car"/>
    <w:basedOn w:val="Policepardfaut"/>
    <w:link w:val="PrformatHTML"/>
    <w:uiPriority w:val="99"/>
    <w:semiHidden/>
    <w:rsid w:val="00803439"/>
    <w:rPr>
      <w:rFonts w:ascii="Courier New" w:eastAsia="Times New Roman" w:hAnsi="Courier New" w:cs="Courier New"/>
      <w:sz w:val="20"/>
      <w:szCs w:val="20"/>
      <w:lang w:val="de-DE" w:eastAsia="de-DE" w:bidi="ar-SA"/>
    </w:rPr>
  </w:style>
  <w:style w:type="paragraph" w:styleId="Rvision">
    <w:name w:val="Revision"/>
    <w:hidden/>
    <w:uiPriority w:val="99"/>
    <w:semiHidden/>
    <w:rsid w:val="0049022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E0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32482F"/>
    <w:pPr>
      <w:tabs>
        <w:tab w:val="center" w:pos="4513"/>
      </w:tabs>
      <w:suppressAutoHyphens/>
      <w:spacing w:after="0" w:line="240" w:lineRule="auto"/>
      <w:jc w:val="center"/>
    </w:pPr>
    <w:rPr>
      <w:rFonts w:ascii="Arial" w:eastAsia="Times New Roman" w:hAnsi="Arial" w:cs="Times New Roman"/>
      <w:b/>
      <w:spacing w:val="-4"/>
      <w:sz w:val="28"/>
      <w:szCs w:val="20"/>
    </w:rPr>
  </w:style>
  <w:style w:type="character" w:customStyle="1" w:styleId="TitreCar">
    <w:name w:val="Titre Car"/>
    <w:basedOn w:val="Policepardfaut"/>
    <w:link w:val="Titre"/>
    <w:rsid w:val="0032482F"/>
    <w:rPr>
      <w:rFonts w:ascii="Arial" w:eastAsia="Times New Roman" w:hAnsi="Arial" w:cs="Times New Roman"/>
      <w:b/>
      <w:spacing w:val="-4"/>
      <w:sz w:val="28"/>
      <w:szCs w:val="20"/>
      <w:lang w:eastAsia="en-GB"/>
    </w:rPr>
  </w:style>
  <w:style w:type="table" w:styleId="Grilledutableau">
    <w:name w:val="Table Grid"/>
    <w:basedOn w:val="TableauNormal"/>
    <w:uiPriority w:val="59"/>
    <w:rsid w:val="00324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248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2482F"/>
    <w:rPr>
      <w:rFonts w:ascii="Tahoma" w:hAnsi="Tahoma" w:cs="Tahoma"/>
      <w:sz w:val="16"/>
      <w:szCs w:val="16"/>
    </w:rPr>
  </w:style>
  <w:style w:type="paragraph" w:customStyle="1" w:styleId="Absatz15Numeriert">
    <w:name w:val="Absatz_1_5_Numeriert"/>
    <w:basedOn w:val="Normal"/>
    <w:rsid w:val="0032482F"/>
    <w:pPr>
      <w:tabs>
        <w:tab w:val="left" w:pos="567"/>
        <w:tab w:val="left" w:pos="1134"/>
        <w:tab w:val="left" w:pos="1701"/>
        <w:tab w:val="left" w:pos="2268"/>
        <w:tab w:val="left" w:pos="6521"/>
        <w:tab w:val="right" w:pos="9639"/>
      </w:tabs>
      <w:spacing w:after="120" w:line="320" w:lineRule="exact"/>
      <w:ind w:left="567" w:hanging="567"/>
    </w:pPr>
    <w:rPr>
      <w:rFonts w:ascii="Times New Roman" w:eastAsia="Times New Roman" w:hAnsi="Times New Roman" w:cs="Times New Roman"/>
      <w:szCs w:val="20"/>
    </w:rPr>
  </w:style>
  <w:style w:type="paragraph" w:styleId="Corpsdetexte2">
    <w:name w:val="Body Text 2"/>
    <w:basedOn w:val="Normal"/>
    <w:link w:val="Corpsdetexte2Car"/>
    <w:rsid w:val="0032482F"/>
    <w:pPr>
      <w:tabs>
        <w:tab w:val="left" w:pos="0"/>
        <w:tab w:val="left" w:pos="426"/>
        <w:tab w:val="left" w:pos="454"/>
      </w:tabs>
      <w:suppressAutoHyphens/>
      <w:spacing w:after="0" w:line="240" w:lineRule="auto"/>
    </w:pPr>
    <w:rPr>
      <w:rFonts w:ascii="Arial" w:eastAsia="Times New Roman" w:hAnsi="Arial" w:cs="Times New Roman"/>
      <w:spacing w:val="-3"/>
      <w:sz w:val="24"/>
      <w:szCs w:val="20"/>
    </w:rPr>
  </w:style>
  <w:style w:type="character" w:customStyle="1" w:styleId="Corpsdetexte2Car">
    <w:name w:val="Corps de texte 2 Car"/>
    <w:basedOn w:val="Policepardfaut"/>
    <w:link w:val="Corpsdetexte2"/>
    <w:rsid w:val="0032482F"/>
    <w:rPr>
      <w:rFonts w:ascii="Arial" w:eastAsia="Times New Roman" w:hAnsi="Arial" w:cs="Times New Roman"/>
      <w:spacing w:val="-3"/>
      <w:sz w:val="24"/>
      <w:szCs w:val="20"/>
      <w:lang w:eastAsia="en-GB"/>
    </w:rPr>
  </w:style>
  <w:style w:type="paragraph" w:styleId="Paragraphedeliste">
    <w:name w:val="List Paragraph"/>
    <w:basedOn w:val="Normal"/>
    <w:uiPriority w:val="1"/>
    <w:qFormat/>
    <w:rsid w:val="0032482F"/>
    <w:pPr>
      <w:widowControl w:val="0"/>
      <w:spacing w:after="0" w:line="240" w:lineRule="auto"/>
      <w:ind w:left="708"/>
    </w:pPr>
    <w:rPr>
      <w:rFonts w:ascii="Times New Roman" w:eastAsia="Times New Roman" w:hAnsi="Times New Roman" w:cs="Times New Roman"/>
      <w:sz w:val="20"/>
      <w:szCs w:val="20"/>
    </w:rPr>
  </w:style>
  <w:style w:type="paragraph" w:customStyle="1" w:styleId="StandardohneAbstandnach">
    <w:name w:val="Standard ohne Abstand nach"/>
    <w:basedOn w:val="Normal"/>
    <w:rsid w:val="00AC28F4"/>
    <w:pPr>
      <w:tabs>
        <w:tab w:val="left" w:pos="567"/>
        <w:tab w:val="left" w:pos="1730"/>
        <w:tab w:val="left" w:pos="2014"/>
        <w:tab w:val="left" w:pos="3459"/>
        <w:tab w:val="left" w:pos="3742"/>
        <w:tab w:val="left" w:pos="5189"/>
      </w:tabs>
      <w:spacing w:after="0" w:line="240" w:lineRule="auto"/>
    </w:pPr>
    <w:rPr>
      <w:rFonts w:ascii="Frutiger 45 Light" w:eastAsia="Times New Roman" w:hAnsi="Frutiger 45 Light" w:cs="Times New Roman"/>
      <w:szCs w:val="20"/>
    </w:rPr>
  </w:style>
  <w:style w:type="character" w:customStyle="1" w:styleId="bold1">
    <w:name w:val="bold1"/>
    <w:basedOn w:val="Policepardfaut"/>
    <w:rsid w:val="00AC28F4"/>
    <w:rPr>
      <w:b/>
      <w:bCs/>
    </w:rPr>
  </w:style>
  <w:style w:type="paragraph" w:customStyle="1" w:styleId="Default">
    <w:name w:val="Default"/>
    <w:rsid w:val="004E7734"/>
    <w:pPr>
      <w:autoSpaceDE w:val="0"/>
      <w:autoSpaceDN w:val="0"/>
      <w:adjustRightInd w:val="0"/>
      <w:spacing w:after="0" w:line="240" w:lineRule="auto"/>
    </w:pPr>
    <w:rPr>
      <w:rFonts w:ascii="Neue Demos" w:hAnsi="Neue Demos" w:cs="Neue Demos"/>
      <w:color w:val="000000"/>
      <w:sz w:val="24"/>
      <w:szCs w:val="24"/>
    </w:rPr>
  </w:style>
  <w:style w:type="table" w:customStyle="1" w:styleId="Tabellenraster1">
    <w:name w:val="Tabellenraster1"/>
    <w:basedOn w:val="TableauNormal"/>
    <w:next w:val="Grilledutableau"/>
    <w:uiPriority w:val="59"/>
    <w:rsid w:val="00A219D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A74A2"/>
    <w:rPr>
      <w:sz w:val="16"/>
      <w:szCs w:val="16"/>
    </w:rPr>
  </w:style>
  <w:style w:type="paragraph" w:styleId="Commentaire">
    <w:name w:val="annotation text"/>
    <w:basedOn w:val="Normal"/>
    <w:link w:val="CommentaireCar"/>
    <w:unhideWhenUsed/>
    <w:rsid w:val="007A74A2"/>
    <w:pPr>
      <w:spacing w:line="240" w:lineRule="auto"/>
    </w:pPr>
    <w:rPr>
      <w:sz w:val="20"/>
      <w:szCs w:val="20"/>
    </w:rPr>
  </w:style>
  <w:style w:type="character" w:customStyle="1" w:styleId="CommentaireCar">
    <w:name w:val="Commentaire Car"/>
    <w:basedOn w:val="Policepardfaut"/>
    <w:link w:val="Commentaire"/>
    <w:rsid w:val="007A74A2"/>
    <w:rPr>
      <w:sz w:val="20"/>
      <w:szCs w:val="20"/>
    </w:rPr>
  </w:style>
  <w:style w:type="paragraph" w:styleId="Objetducommentaire">
    <w:name w:val="annotation subject"/>
    <w:basedOn w:val="Commentaire"/>
    <w:next w:val="Commentaire"/>
    <w:link w:val="ObjetducommentaireCar"/>
    <w:uiPriority w:val="99"/>
    <w:semiHidden/>
    <w:unhideWhenUsed/>
    <w:rsid w:val="007A74A2"/>
    <w:rPr>
      <w:b/>
      <w:bCs/>
    </w:rPr>
  </w:style>
  <w:style w:type="character" w:customStyle="1" w:styleId="ObjetducommentaireCar">
    <w:name w:val="Objet du commentaire Car"/>
    <w:basedOn w:val="CommentaireCar"/>
    <w:link w:val="Objetducommentaire"/>
    <w:uiPriority w:val="99"/>
    <w:semiHidden/>
    <w:rsid w:val="007A74A2"/>
    <w:rPr>
      <w:b/>
      <w:bCs/>
      <w:sz w:val="20"/>
      <w:szCs w:val="20"/>
    </w:rPr>
  </w:style>
  <w:style w:type="table" w:customStyle="1" w:styleId="Tabellenraster2">
    <w:name w:val="Tabellenraster2"/>
    <w:basedOn w:val="TableauNormal"/>
    <w:next w:val="Grilledutableau"/>
    <w:uiPriority w:val="59"/>
    <w:rsid w:val="00A934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E4AE3"/>
    <w:pPr>
      <w:tabs>
        <w:tab w:val="center" w:pos="4536"/>
        <w:tab w:val="right" w:pos="9072"/>
      </w:tabs>
      <w:spacing w:after="0" w:line="240" w:lineRule="auto"/>
    </w:pPr>
  </w:style>
  <w:style w:type="character" w:customStyle="1" w:styleId="En-tteCar">
    <w:name w:val="En-tête Car"/>
    <w:basedOn w:val="Policepardfaut"/>
    <w:link w:val="En-tte"/>
    <w:uiPriority w:val="99"/>
    <w:rsid w:val="00CE4AE3"/>
  </w:style>
  <w:style w:type="paragraph" w:styleId="Pieddepage">
    <w:name w:val="footer"/>
    <w:basedOn w:val="Normal"/>
    <w:link w:val="PieddepageCar"/>
    <w:uiPriority w:val="99"/>
    <w:unhideWhenUsed/>
    <w:rsid w:val="00CE4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4AE3"/>
  </w:style>
  <w:style w:type="character" w:styleId="Lienhypertexte">
    <w:name w:val="Hyperlink"/>
    <w:basedOn w:val="Policepardfaut"/>
    <w:uiPriority w:val="99"/>
    <w:semiHidden/>
    <w:unhideWhenUsed/>
    <w:rsid w:val="00224C18"/>
    <w:rPr>
      <w:strike w:val="0"/>
      <w:dstrike w:val="0"/>
      <w:color w:val="CC0000"/>
      <w:u w:val="none"/>
      <w:effect w:val="none"/>
    </w:rPr>
  </w:style>
  <w:style w:type="character" w:customStyle="1" w:styleId="zit">
    <w:name w:val="zit"/>
    <w:basedOn w:val="Policepardfaut"/>
    <w:rsid w:val="00224C18"/>
  </w:style>
  <w:style w:type="paragraph" w:styleId="PrformatHTML">
    <w:name w:val="HTML Preformatted"/>
    <w:basedOn w:val="Normal"/>
    <w:link w:val="PrformatHTMLCar"/>
    <w:uiPriority w:val="99"/>
    <w:semiHidden/>
    <w:unhideWhenUsed/>
    <w:rsid w:val="00803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bidi="ar-SA"/>
    </w:rPr>
  </w:style>
  <w:style w:type="character" w:customStyle="1" w:styleId="PrformatHTMLCar">
    <w:name w:val="Préformaté HTML Car"/>
    <w:basedOn w:val="Policepardfaut"/>
    <w:link w:val="PrformatHTML"/>
    <w:uiPriority w:val="99"/>
    <w:semiHidden/>
    <w:rsid w:val="00803439"/>
    <w:rPr>
      <w:rFonts w:ascii="Courier New" w:eastAsia="Times New Roman" w:hAnsi="Courier New" w:cs="Courier New"/>
      <w:sz w:val="20"/>
      <w:szCs w:val="20"/>
      <w:lang w:val="de-DE" w:eastAsia="de-DE" w:bidi="ar-SA"/>
    </w:rPr>
  </w:style>
  <w:style w:type="paragraph" w:styleId="Rvision">
    <w:name w:val="Revision"/>
    <w:hidden/>
    <w:uiPriority w:val="99"/>
    <w:semiHidden/>
    <w:rsid w:val="00490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53350">
      <w:bodyDiv w:val="1"/>
      <w:marLeft w:val="0"/>
      <w:marRight w:val="0"/>
      <w:marTop w:val="0"/>
      <w:marBottom w:val="0"/>
      <w:divBdr>
        <w:top w:val="none" w:sz="0" w:space="0" w:color="auto"/>
        <w:left w:val="none" w:sz="0" w:space="0" w:color="auto"/>
        <w:bottom w:val="none" w:sz="0" w:space="0" w:color="auto"/>
        <w:right w:val="none" w:sz="0" w:space="0" w:color="auto"/>
      </w:divBdr>
    </w:div>
    <w:div w:id="1216622518">
      <w:bodyDiv w:val="1"/>
      <w:marLeft w:val="0"/>
      <w:marRight w:val="0"/>
      <w:marTop w:val="0"/>
      <w:marBottom w:val="0"/>
      <w:divBdr>
        <w:top w:val="none" w:sz="0" w:space="0" w:color="auto"/>
        <w:left w:val="none" w:sz="0" w:space="0" w:color="auto"/>
        <w:bottom w:val="none" w:sz="0" w:space="0" w:color="auto"/>
        <w:right w:val="none" w:sz="0" w:space="0" w:color="auto"/>
      </w:divBdr>
      <w:divsChild>
        <w:div w:id="1343554352">
          <w:marLeft w:val="0"/>
          <w:marRight w:val="0"/>
          <w:marTop w:val="0"/>
          <w:marBottom w:val="0"/>
          <w:divBdr>
            <w:top w:val="none" w:sz="0" w:space="0" w:color="auto"/>
            <w:left w:val="none" w:sz="0" w:space="0" w:color="auto"/>
            <w:bottom w:val="none" w:sz="0" w:space="0" w:color="auto"/>
            <w:right w:val="none" w:sz="0" w:space="0" w:color="auto"/>
          </w:divBdr>
          <w:divsChild>
            <w:div w:id="25837024">
              <w:marLeft w:val="0"/>
              <w:marRight w:val="0"/>
              <w:marTop w:val="0"/>
              <w:marBottom w:val="0"/>
              <w:divBdr>
                <w:top w:val="none" w:sz="0" w:space="0" w:color="auto"/>
                <w:left w:val="none" w:sz="0" w:space="0" w:color="auto"/>
                <w:bottom w:val="none" w:sz="0" w:space="0" w:color="auto"/>
                <w:right w:val="none" w:sz="0" w:space="0" w:color="auto"/>
              </w:divBdr>
              <w:divsChild>
                <w:div w:id="1756902177">
                  <w:marLeft w:val="0"/>
                  <w:marRight w:val="0"/>
                  <w:marTop w:val="0"/>
                  <w:marBottom w:val="0"/>
                  <w:divBdr>
                    <w:top w:val="none" w:sz="0" w:space="0" w:color="auto"/>
                    <w:left w:val="none" w:sz="0" w:space="0" w:color="auto"/>
                    <w:bottom w:val="none" w:sz="0" w:space="0" w:color="auto"/>
                    <w:right w:val="none" w:sz="0" w:space="0" w:color="auto"/>
                  </w:divBdr>
                  <w:divsChild>
                    <w:div w:id="606737535">
                      <w:marLeft w:val="0"/>
                      <w:marRight w:val="0"/>
                      <w:marTop w:val="45"/>
                      <w:marBottom w:val="0"/>
                      <w:divBdr>
                        <w:top w:val="none" w:sz="0" w:space="0" w:color="auto"/>
                        <w:left w:val="none" w:sz="0" w:space="0" w:color="auto"/>
                        <w:bottom w:val="none" w:sz="0" w:space="0" w:color="auto"/>
                        <w:right w:val="none" w:sz="0" w:space="0" w:color="auto"/>
                      </w:divBdr>
                      <w:divsChild>
                        <w:div w:id="1012412203">
                          <w:marLeft w:val="0"/>
                          <w:marRight w:val="0"/>
                          <w:marTop w:val="0"/>
                          <w:marBottom w:val="0"/>
                          <w:divBdr>
                            <w:top w:val="none" w:sz="0" w:space="0" w:color="auto"/>
                            <w:left w:val="none" w:sz="0" w:space="0" w:color="auto"/>
                            <w:bottom w:val="none" w:sz="0" w:space="0" w:color="auto"/>
                            <w:right w:val="none" w:sz="0" w:space="0" w:color="auto"/>
                          </w:divBdr>
                          <w:divsChild>
                            <w:div w:id="458567825">
                              <w:marLeft w:val="2070"/>
                              <w:marRight w:val="3960"/>
                              <w:marTop w:val="0"/>
                              <w:marBottom w:val="0"/>
                              <w:divBdr>
                                <w:top w:val="none" w:sz="0" w:space="0" w:color="auto"/>
                                <w:left w:val="none" w:sz="0" w:space="0" w:color="auto"/>
                                <w:bottom w:val="none" w:sz="0" w:space="0" w:color="auto"/>
                                <w:right w:val="none" w:sz="0" w:space="0" w:color="auto"/>
                              </w:divBdr>
                              <w:divsChild>
                                <w:div w:id="1496338438">
                                  <w:marLeft w:val="0"/>
                                  <w:marRight w:val="0"/>
                                  <w:marTop w:val="0"/>
                                  <w:marBottom w:val="0"/>
                                  <w:divBdr>
                                    <w:top w:val="none" w:sz="0" w:space="0" w:color="auto"/>
                                    <w:left w:val="none" w:sz="0" w:space="0" w:color="auto"/>
                                    <w:bottom w:val="none" w:sz="0" w:space="0" w:color="auto"/>
                                    <w:right w:val="none" w:sz="0" w:space="0" w:color="auto"/>
                                  </w:divBdr>
                                  <w:divsChild>
                                    <w:div w:id="1986548581">
                                      <w:marLeft w:val="0"/>
                                      <w:marRight w:val="0"/>
                                      <w:marTop w:val="0"/>
                                      <w:marBottom w:val="0"/>
                                      <w:divBdr>
                                        <w:top w:val="none" w:sz="0" w:space="0" w:color="auto"/>
                                        <w:left w:val="none" w:sz="0" w:space="0" w:color="auto"/>
                                        <w:bottom w:val="none" w:sz="0" w:space="0" w:color="auto"/>
                                        <w:right w:val="none" w:sz="0" w:space="0" w:color="auto"/>
                                      </w:divBdr>
                                      <w:divsChild>
                                        <w:div w:id="1381900877">
                                          <w:marLeft w:val="0"/>
                                          <w:marRight w:val="0"/>
                                          <w:marTop w:val="0"/>
                                          <w:marBottom w:val="0"/>
                                          <w:divBdr>
                                            <w:top w:val="none" w:sz="0" w:space="0" w:color="auto"/>
                                            <w:left w:val="none" w:sz="0" w:space="0" w:color="auto"/>
                                            <w:bottom w:val="none" w:sz="0" w:space="0" w:color="auto"/>
                                            <w:right w:val="none" w:sz="0" w:space="0" w:color="auto"/>
                                          </w:divBdr>
                                          <w:divsChild>
                                            <w:div w:id="429619487">
                                              <w:marLeft w:val="0"/>
                                              <w:marRight w:val="0"/>
                                              <w:marTop w:val="90"/>
                                              <w:marBottom w:val="0"/>
                                              <w:divBdr>
                                                <w:top w:val="none" w:sz="0" w:space="0" w:color="auto"/>
                                                <w:left w:val="none" w:sz="0" w:space="0" w:color="auto"/>
                                                <w:bottom w:val="none" w:sz="0" w:space="0" w:color="auto"/>
                                                <w:right w:val="none" w:sz="0" w:space="0" w:color="auto"/>
                                              </w:divBdr>
                                              <w:divsChild>
                                                <w:div w:id="1358117265">
                                                  <w:marLeft w:val="0"/>
                                                  <w:marRight w:val="0"/>
                                                  <w:marTop w:val="0"/>
                                                  <w:marBottom w:val="0"/>
                                                  <w:divBdr>
                                                    <w:top w:val="none" w:sz="0" w:space="0" w:color="auto"/>
                                                    <w:left w:val="none" w:sz="0" w:space="0" w:color="auto"/>
                                                    <w:bottom w:val="none" w:sz="0" w:space="0" w:color="auto"/>
                                                    <w:right w:val="none" w:sz="0" w:space="0" w:color="auto"/>
                                                  </w:divBdr>
                                                  <w:divsChild>
                                                    <w:div w:id="1404719188">
                                                      <w:marLeft w:val="0"/>
                                                      <w:marRight w:val="0"/>
                                                      <w:marTop w:val="0"/>
                                                      <w:marBottom w:val="0"/>
                                                      <w:divBdr>
                                                        <w:top w:val="none" w:sz="0" w:space="0" w:color="auto"/>
                                                        <w:left w:val="none" w:sz="0" w:space="0" w:color="auto"/>
                                                        <w:bottom w:val="none" w:sz="0" w:space="0" w:color="auto"/>
                                                        <w:right w:val="none" w:sz="0" w:space="0" w:color="auto"/>
                                                      </w:divBdr>
                                                      <w:divsChild>
                                                        <w:div w:id="1016467606">
                                                          <w:marLeft w:val="0"/>
                                                          <w:marRight w:val="0"/>
                                                          <w:marTop w:val="0"/>
                                                          <w:marBottom w:val="390"/>
                                                          <w:divBdr>
                                                            <w:top w:val="none" w:sz="0" w:space="0" w:color="auto"/>
                                                            <w:left w:val="none" w:sz="0" w:space="0" w:color="auto"/>
                                                            <w:bottom w:val="none" w:sz="0" w:space="0" w:color="auto"/>
                                                            <w:right w:val="none" w:sz="0" w:space="0" w:color="auto"/>
                                                          </w:divBdr>
                                                          <w:divsChild>
                                                            <w:div w:id="1224606281">
                                                              <w:marLeft w:val="0"/>
                                                              <w:marRight w:val="0"/>
                                                              <w:marTop w:val="0"/>
                                                              <w:marBottom w:val="0"/>
                                                              <w:divBdr>
                                                                <w:top w:val="none" w:sz="0" w:space="0" w:color="auto"/>
                                                                <w:left w:val="none" w:sz="0" w:space="0" w:color="auto"/>
                                                                <w:bottom w:val="none" w:sz="0" w:space="0" w:color="auto"/>
                                                                <w:right w:val="none" w:sz="0" w:space="0" w:color="auto"/>
                                                              </w:divBdr>
                                                              <w:divsChild>
                                                                <w:div w:id="178547181">
                                                                  <w:marLeft w:val="0"/>
                                                                  <w:marRight w:val="0"/>
                                                                  <w:marTop w:val="0"/>
                                                                  <w:marBottom w:val="0"/>
                                                                  <w:divBdr>
                                                                    <w:top w:val="none" w:sz="0" w:space="0" w:color="auto"/>
                                                                    <w:left w:val="none" w:sz="0" w:space="0" w:color="auto"/>
                                                                    <w:bottom w:val="none" w:sz="0" w:space="0" w:color="auto"/>
                                                                    <w:right w:val="none" w:sz="0" w:space="0" w:color="auto"/>
                                                                  </w:divBdr>
                                                                  <w:divsChild>
                                                                    <w:div w:id="354891550">
                                                                      <w:marLeft w:val="0"/>
                                                                      <w:marRight w:val="0"/>
                                                                      <w:marTop w:val="0"/>
                                                                      <w:marBottom w:val="0"/>
                                                                      <w:divBdr>
                                                                        <w:top w:val="none" w:sz="0" w:space="0" w:color="auto"/>
                                                                        <w:left w:val="none" w:sz="0" w:space="0" w:color="auto"/>
                                                                        <w:bottom w:val="none" w:sz="0" w:space="0" w:color="auto"/>
                                                                        <w:right w:val="none" w:sz="0" w:space="0" w:color="auto"/>
                                                                      </w:divBdr>
                                                                      <w:divsChild>
                                                                        <w:div w:id="353961261">
                                                                          <w:marLeft w:val="0"/>
                                                                          <w:marRight w:val="0"/>
                                                                          <w:marTop w:val="0"/>
                                                                          <w:marBottom w:val="0"/>
                                                                          <w:divBdr>
                                                                            <w:top w:val="none" w:sz="0" w:space="0" w:color="auto"/>
                                                                            <w:left w:val="none" w:sz="0" w:space="0" w:color="auto"/>
                                                                            <w:bottom w:val="none" w:sz="0" w:space="0" w:color="auto"/>
                                                                            <w:right w:val="none" w:sz="0" w:space="0" w:color="auto"/>
                                                                          </w:divBdr>
                                                                          <w:divsChild>
                                                                            <w:div w:id="241377172">
                                                                              <w:marLeft w:val="0"/>
                                                                              <w:marRight w:val="0"/>
                                                                              <w:marTop w:val="0"/>
                                                                              <w:marBottom w:val="0"/>
                                                                              <w:divBdr>
                                                                                <w:top w:val="none" w:sz="0" w:space="0" w:color="auto"/>
                                                                                <w:left w:val="none" w:sz="0" w:space="0" w:color="auto"/>
                                                                                <w:bottom w:val="none" w:sz="0" w:space="0" w:color="auto"/>
                                                                                <w:right w:val="none" w:sz="0" w:space="0" w:color="auto"/>
                                                                              </w:divBdr>
                                                                              <w:divsChild>
                                                                                <w:div w:id="2041122177">
                                                                                  <w:marLeft w:val="0"/>
                                                                                  <w:marRight w:val="0"/>
                                                                                  <w:marTop w:val="0"/>
                                                                                  <w:marBottom w:val="0"/>
                                                                                  <w:divBdr>
                                                                                    <w:top w:val="none" w:sz="0" w:space="0" w:color="auto"/>
                                                                                    <w:left w:val="none" w:sz="0" w:space="0" w:color="auto"/>
                                                                                    <w:bottom w:val="none" w:sz="0" w:space="0" w:color="auto"/>
                                                                                    <w:right w:val="none" w:sz="0" w:space="0" w:color="auto"/>
                                                                                  </w:divBdr>
                                                                                  <w:divsChild>
                                                                                    <w:div w:id="2127112618">
                                                                                      <w:marLeft w:val="0"/>
                                                                                      <w:marRight w:val="0"/>
                                                                                      <w:marTop w:val="0"/>
                                                                                      <w:marBottom w:val="0"/>
                                                                                      <w:divBdr>
                                                                                        <w:top w:val="none" w:sz="0" w:space="0" w:color="auto"/>
                                                                                        <w:left w:val="none" w:sz="0" w:space="0" w:color="auto"/>
                                                                                        <w:bottom w:val="none" w:sz="0" w:space="0" w:color="auto"/>
                                                                                        <w:right w:val="none" w:sz="0" w:space="0" w:color="auto"/>
                                                                                      </w:divBdr>
                                                                                      <w:divsChild>
                                                                                        <w:div w:id="81541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059567">
      <w:bodyDiv w:val="1"/>
      <w:marLeft w:val="0"/>
      <w:marRight w:val="0"/>
      <w:marTop w:val="0"/>
      <w:marBottom w:val="0"/>
      <w:divBdr>
        <w:top w:val="none" w:sz="0" w:space="0" w:color="auto"/>
        <w:left w:val="none" w:sz="0" w:space="0" w:color="auto"/>
        <w:bottom w:val="none" w:sz="0" w:space="0" w:color="auto"/>
        <w:right w:val="none" w:sz="0" w:space="0" w:color="auto"/>
      </w:divBdr>
      <w:divsChild>
        <w:div w:id="1412775188">
          <w:marLeft w:val="0"/>
          <w:marRight w:val="0"/>
          <w:marTop w:val="0"/>
          <w:marBottom w:val="0"/>
          <w:divBdr>
            <w:top w:val="none" w:sz="0" w:space="0" w:color="auto"/>
            <w:left w:val="none" w:sz="0" w:space="0" w:color="auto"/>
            <w:bottom w:val="none" w:sz="0" w:space="0" w:color="auto"/>
            <w:right w:val="none" w:sz="0" w:space="0" w:color="auto"/>
          </w:divBdr>
          <w:divsChild>
            <w:div w:id="27723809">
              <w:marLeft w:val="0"/>
              <w:marRight w:val="4425"/>
              <w:marTop w:val="0"/>
              <w:marBottom w:val="0"/>
              <w:divBdr>
                <w:top w:val="none" w:sz="0" w:space="0" w:color="auto"/>
                <w:left w:val="none" w:sz="0" w:space="0" w:color="auto"/>
                <w:bottom w:val="none" w:sz="0" w:space="0" w:color="auto"/>
                <w:right w:val="none" w:sz="0" w:space="0" w:color="auto"/>
              </w:divBdr>
              <w:divsChild>
                <w:div w:id="350375388">
                  <w:marLeft w:val="0"/>
                  <w:marRight w:val="0"/>
                  <w:marTop w:val="0"/>
                  <w:marBottom w:val="0"/>
                  <w:divBdr>
                    <w:top w:val="none" w:sz="0" w:space="0" w:color="auto"/>
                    <w:left w:val="none" w:sz="0" w:space="0" w:color="auto"/>
                    <w:bottom w:val="none" w:sz="0" w:space="0" w:color="auto"/>
                    <w:right w:val="none" w:sz="0" w:space="0" w:color="auto"/>
                  </w:divBdr>
                  <w:divsChild>
                    <w:div w:id="206690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482243">
      <w:bodyDiv w:val="1"/>
      <w:marLeft w:val="0"/>
      <w:marRight w:val="0"/>
      <w:marTop w:val="0"/>
      <w:marBottom w:val="0"/>
      <w:divBdr>
        <w:top w:val="none" w:sz="0" w:space="0" w:color="auto"/>
        <w:left w:val="none" w:sz="0" w:space="0" w:color="auto"/>
        <w:bottom w:val="none" w:sz="0" w:space="0" w:color="auto"/>
        <w:right w:val="none" w:sz="0" w:space="0" w:color="auto"/>
      </w:divBdr>
      <w:divsChild>
        <w:div w:id="237057474">
          <w:marLeft w:val="0"/>
          <w:marRight w:val="0"/>
          <w:marTop w:val="0"/>
          <w:marBottom w:val="0"/>
          <w:divBdr>
            <w:top w:val="none" w:sz="0" w:space="0" w:color="auto"/>
            <w:left w:val="none" w:sz="0" w:space="0" w:color="auto"/>
            <w:bottom w:val="none" w:sz="0" w:space="0" w:color="auto"/>
            <w:right w:val="none" w:sz="0" w:space="0" w:color="auto"/>
          </w:divBdr>
          <w:divsChild>
            <w:div w:id="1862470030">
              <w:marLeft w:val="0"/>
              <w:marRight w:val="0"/>
              <w:marTop w:val="0"/>
              <w:marBottom w:val="0"/>
              <w:divBdr>
                <w:top w:val="none" w:sz="0" w:space="0" w:color="auto"/>
                <w:left w:val="none" w:sz="0" w:space="0" w:color="auto"/>
                <w:bottom w:val="none" w:sz="0" w:space="0" w:color="auto"/>
                <w:right w:val="none" w:sz="0" w:space="0" w:color="auto"/>
              </w:divBdr>
              <w:divsChild>
                <w:div w:id="619144369">
                  <w:marLeft w:val="0"/>
                  <w:marRight w:val="0"/>
                  <w:marTop w:val="0"/>
                  <w:marBottom w:val="0"/>
                  <w:divBdr>
                    <w:top w:val="none" w:sz="0" w:space="0" w:color="auto"/>
                    <w:left w:val="none" w:sz="0" w:space="0" w:color="auto"/>
                    <w:bottom w:val="none" w:sz="0" w:space="0" w:color="auto"/>
                    <w:right w:val="none" w:sz="0" w:space="0" w:color="auto"/>
                  </w:divBdr>
                  <w:divsChild>
                    <w:div w:id="1581254551">
                      <w:marLeft w:val="0"/>
                      <w:marRight w:val="0"/>
                      <w:marTop w:val="45"/>
                      <w:marBottom w:val="0"/>
                      <w:divBdr>
                        <w:top w:val="none" w:sz="0" w:space="0" w:color="auto"/>
                        <w:left w:val="none" w:sz="0" w:space="0" w:color="auto"/>
                        <w:bottom w:val="none" w:sz="0" w:space="0" w:color="auto"/>
                        <w:right w:val="none" w:sz="0" w:space="0" w:color="auto"/>
                      </w:divBdr>
                      <w:divsChild>
                        <w:div w:id="1373459468">
                          <w:marLeft w:val="0"/>
                          <w:marRight w:val="0"/>
                          <w:marTop w:val="0"/>
                          <w:marBottom w:val="0"/>
                          <w:divBdr>
                            <w:top w:val="none" w:sz="0" w:space="0" w:color="auto"/>
                            <w:left w:val="none" w:sz="0" w:space="0" w:color="auto"/>
                            <w:bottom w:val="none" w:sz="0" w:space="0" w:color="auto"/>
                            <w:right w:val="none" w:sz="0" w:space="0" w:color="auto"/>
                          </w:divBdr>
                          <w:divsChild>
                            <w:div w:id="1879269695">
                              <w:marLeft w:val="2070"/>
                              <w:marRight w:val="3960"/>
                              <w:marTop w:val="0"/>
                              <w:marBottom w:val="0"/>
                              <w:divBdr>
                                <w:top w:val="none" w:sz="0" w:space="0" w:color="auto"/>
                                <w:left w:val="none" w:sz="0" w:space="0" w:color="auto"/>
                                <w:bottom w:val="none" w:sz="0" w:space="0" w:color="auto"/>
                                <w:right w:val="none" w:sz="0" w:space="0" w:color="auto"/>
                              </w:divBdr>
                              <w:divsChild>
                                <w:div w:id="1528831021">
                                  <w:marLeft w:val="0"/>
                                  <w:marRight w:val="0"/>
                                  <w:marTop w:val="0"/>
                                  <w:marBottom w:val="0"/>
                                  <w:divBdr>
                                    <w:top w:val="none" w:sz="0" w:space="0" w:color="auto"/>
                                    <w:left w:val="none" w:sz="0" w:space="0" w:color="auto"/>
                                    <w:bottom w:val="none" w:sz="0" w:space="0" w:color="auto"/>
                                    <w:right w:val="none" w:sz="0" w:space="0" w:color="auto"/>
                                  </w:divBdr>
                                  <w:divsChild>
                                    <w:div w:id="1218668247">
                                      <w:marLeft w:val="0"/>
                                      <w:marRight w:val="0"/>
                                      <w:marTop w:val="0"/>
                                      <w:marBottom w:val="0"/>
                                      <w:divBdr>
                                        <w:top w:val="none" w:sz="0" w:space="0" w:color="auto"/>
                                        <w:left w:val="none" w:sz="0" w:space="0" w:color="auto"/>
                                        <w:bottom w:val="none" w:sz="0" w:space="0" w:color="auto"/>
                                        <w:right w:val="none" w:sz="0" w:space="0" w:color="auto"/>
                                      </w:divBdr>
                                      <w:divsChild>
                                        <w:div w:id="1172179890">
                                          <w:marLeft w:val="0"/>
                                          <w:marRight w:val="0"/>
                                          <w:marTop w:val="0"/>
                                          <w:marBottom w:val="0"/>
                                          <w:divBdr>
                                            <w:top w:val="none" w:sz="0" w:space="0" w:color="auto"/>
                                            <w:left w:val="none" w:sz="0" w:space="0" w:color="auto"/>
                                            <w:bottom w:val="none" w:sz="0" w:space="0" w:color="auto"/>
                                            <w:right w:val="none" w:sz="0" w:space="0" w:color="auto"/>
                                          </w:divBdr>
                                          <w:divsChild>
                                            <w:div w:id="604777340">
                                              <w:marLeft w:val="0"/>
                                              <w:marRight w:val="0"/>
                                              <w:marTop w:val="90"/>
                                              <w:marBottom w:val="0"/>
                                              <w:divBdr>
                                                <w:top w:val="none" w:sz="0" w:space="0" w:color="auto"/>
                                                <w:left w:val="none" w:sz="0" w:space="0" w:color="auto"/>
                                                <w:bottom w:val="none" w:sz="0" w:space="0" w:color="auto"/>
                                                <w:right w:val="none" w:sz="0" w:space="0" w:color="auto"/>
                                              </w:divBdr>
                                              <w:divsChild>
                                                <w:div w:id="1926917489">
                                                  <w:marLeft w:val="0"/>
                                                  <w:marRight w:val="0"/>
                                                  <w:marTop w:val="0"/>
                                                  <w:marBottom w:val="0"/>
                                                  <w:divBdr>
                                                    <w:top w:val="none" w:sz="0" w:space="0" w:color="auto"/>
                                                    <w:left w:val="none" w:sz="0" w:space="0" w:color="auto"/>
                                                    <w:bottom w:val="none" w:sz="0" w:space="0" w:color="auto"/>
                                                    <w:right w:val="none" w:sz="0" w:space="0" w:color="auto"/>
                                                  </w:divBdr>
                                                  <w:divsChild>
                                                    <w:div w:id="1365444938">
                                                      <w:marLeft w:val="0"/>
                                                      <w:marRight w:val="0"/>
                                                      <w:marTop w:val="0"/>
                                                      <w:marBottom w:val="0"/>
                                                      <w:divBdr>
                                                        <w:top w:val="none" w:sz="0" w:space="0" w:color="auto"/>
                                                        <w:left w:val="none" w:sz="0" w:space="0" w:color="auto"/>
                                                        <w:bottom w:val="none" w:sz="0" w:space="0" w:color="auto"/>
                                                        <w:right w:val="none" w:sz="0" w:space="0" w:color="auto"/>
                                                      </w:divBdr>
                                                      <w:divsChild>
                                                        <w:div w:id="1034883235">
                                                          <w:marLeft w:val="0"/>
                                                          <w:marRight w:val="0"/>
                                                          <w:marTop w:val="0"/>
                                                          <w:marBottom w:val="390"/>
                                                          <w:divBdr>
                                                            <w:top w:val="none" w:sz="0" w:space="0" w:color="auto"/>
                                                            <w:left w:val="none" w:sz="0" w:space="0" w:color="auto"/>
                                                            <w:bottom w:val="none" w:sz="0" w:space="0" w:color="auto"/>
                                                            <w:right w:val="none" w:sz="0" w:space="0" w:color="auto"/>
                                                          </w:divBdr>
                                                          <w:divsChild>
                                                            <w:div w:id="1616785406">
                                                              <w:marLeft w:val="0"/>
                                                              <w:marRight w:val="0"/>
                                                              <w:marTop w:val="0"/>
                                                              <w:marBottom w:val="0"/>
                                                              <w:divBdr>
                                                                <w:top w:val="none" w:sz="0" w:space="0" w:color="auto"/>
                                                                <w:left w:val="none" w:sz="0" w:space="0" w:color="auto"/>
                                                                <w:bottom w:val="none" w:sz="0" w:space="0" w:color="auto"/>
                                                                <w:right w:val="none" w:sz="0" w:space="0" w:color="auto"/>
                                                              </w:divBdr>
                                                              <w:divsChild>
                                                                <w:div w:id="1175656719">
                                                                  <w:marLeft w:val="0"/>
                                                                  <w:marRight w:val="0"/>
                                                                  <w:marTop w:val="0"/>
                                                                  <w:marBottom w:val="0"/>
                                                                  <w:divBdr>
                                                                    <w:top w:val="none" w:sz="0" w:space="0" w:color="auto"/>
                                                                    <w:left w:val="none" w:sz="0" w:space="0" w:color="auto"/>
                                                                    <w:bottom w:val="none" w:sz="0" w:space="0" w:color="auto"/>
                                                                    <w:right w:val="none" w:sz="0" w:space="0" w:color="auto"/>
                                                                  </w:divBdr>
                                                                  <w:divsChild>
                                                                    <w:div w:id="324941349">
                                                                      <w:marLeft w:val="0"/>
                                                                      <w:marRight w:val="0"/>
                                                                      <w:marTop w:val="0"/>
                                                                      <w:marBottom w:val="0"/>
                                                                      <w:divBdr>
                                                                        <w:top w:val="none" w:sz="0" w:space="0" w:color="auto"/>
                                                                        <w:left w:val="none" w:sz="0" w:space="0" w:color="auto"/>
                                                                        <w:bottom w:val="none" w:sz="0" w:space="0" w:color="auto"/>
                                                                        <w:right w:val="none" w:sz="0" w:space="0" w:color="auto"/>
                                                                      </w:divBdr>
                                                                      <w:divsChild>
                                                                        <w:div w:id="1887638189">
                                                                          <w:marLeft w:val="0"/>
                                                                          <w:marRight w:val="0"/>
                                                                          <w:marTop w:val="0"/>
                                                                          <w:marBottom w:val="0"/>
                                                                          <w:divBdr>
                                                                            <w:top w:val="none" w:sz="0" w:space="0" w:color="auto"/>
                                                                            <w:left w:val="none" w:sz="0" w:space="0" w:color="auto"/>
                                                                            <w:bottom w:val="none" w:sz="0" w:space="0" w:color="auto"/>
                                                                            <w:right w:val="none" w:sz="0" w:space="0" w:color="auto"/>
                                                                          </w:divBdr>
                                                                          <w:divsChild>
                                                                            <w:div w:id="1488403646">
                                                                              <w:marLeft w:val="0"/>
                                                                              <w:marRight w:val="0"/>
                                                                              <w:marTop w:val="0"/>
                                                                              <w:marBottom w:val="0"/>
                                                                              <w:divBdr>
                                                                                <w:top w:val="none" w:sz="0" w:space="0" w:color="auto"/>
                                                                                <w:left w:val="none" w:sz="0" w:space="0" w:color="auto"/>
                                                                                <w:bottom w:val="none" w:sz="0" w:space="0" w:color="auto"/>
                                                                                <w:right w:val="none" w:sz="0" w:space="0" w:color="auto"/>
                                                                              </w:divBdr>
                                                                              <w:divsChild>
                                                                                <w:div w:id="501547474">
                                                                                  <w:marLeft w:val="0"/>
                                                                                  <w:marRight w:val="0"/>
                                                                                  <w:marTop w:val="0"/>
                                                                                  <w:marBottom w:val="0"/>
                                                                                  <w:divBdr>
                                                                                    <w:top w:val="none" w:sz="0" w:space="0" w:color="auto"/>
                                                                                    <w:left w:val="none" w:sz="0" w:space="0" w:color="auto"/>
                                                                                    <w:bottom w:val="none" w:sz="0" w:space="0" w:color="auto"/>
                                                                                    <w:right w:val="none" w:sz="0" w:space="0" w:color="auto"/>
                                                                                  </w:divBdr>
                                                                                  <w:divsChild>
                                                                                    <w:div w:id="1819029565">
                                                                                      <w:marLeft w:val="0"/>
                                                                                      <w:marRight w:val="0"/>
                                                                                      <w:marTop w:val="0"/>
                                                                                      <w:marBottom w:val="0"/>
                                                                                      <w:divBdr>
                                                                                        <w:top w:val="none" w:sz="0" w:space="0" w:color="auto"/>
                                                                                        <w:left w:val="none" w:sz="0" w:space="0" w:color="auto"/>
                                                                                        <w:bottom w:val="none" w:sz="0" w:space="0" w:color="auto"/>
                                                                                        <w:right w:val="none" w:sz="0" w:space="0" w:color="auto"/>
                                                                                      </w:divBdr>
                                                                                      <w:divsChild>
                                                                                        <w:div w:id="105161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001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067F4-ABC7-4FB8-825E-3CD52D7A9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3585</Words>
  <Characters>19718</Characters>
  <Application>Microsoft Office Word</Application>
  <DocSecurity>0</DocSecurity>
  <Lines>164</Lines>
  <Paragraphs>46</Paragraphs>
  <ScaleCrop>false</ScaleCrop>
  <HeadingPairs>
    <vt:vector size="2" baseType="variant">
      <vt:variant>
        <vt:lpstr>Titel</vt:lpstr>
      </vt:variant>
      <vt:variant>
        <vt:i4>1</vt:i4>
      </vt:variant>
    </vt:vector>
  </HeadingPairs>
  <TitlesOfParts>
    <vt:vector size="1" baseType="lpstr">
      <vt:lpstr/>
    </vt:vector>
  </TitlesOfParts>
  <Company>BAM</Company>
  <LinksUpToDate>false</LinksUpToDate>
  <CharactersWithSpaces>23257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H.-J. Saxowski</dc:creator>
  <cp:lastModifiedBy>Frederique</cp:lastModifiedBy>
  <cp:revision>4</cp:revision>
  <cp:lastPrinted>2015-01-22T15:25:00Z</cp:lastPrinted>
  <dcterms:created xsi:type="dcterms:W3CDTF">2018-11-12T11:04:00Z</dcterms:created>
  <dcterms:modified xsi:type="dcterms:W3CDTF">2018-11-13T09:51:00Z</dcterms:modified>
</cp:coreProperties>
</file>